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CD5FF" w14:textId="18AA4ED1" w:rsidR="00AC002C" w:rsidRDefault="00AC002C" w:rsidP="00AC002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Institutul National de Cercetare-Dezvoltare pentru Fizica si Inginerie Nucleara "Horia Hulubei" (IFIN-HH), cu sediul in Magurele, jud. Ilfov, organizeaza concurs pentru ocuparea </w:t>
      </w:r>
      <w:r w:rsidR="00D00428">
        <w:rPr>
          <w:rFonts w:ascii="Arial" w:eastAsia="Times New Roman" w:hAnsi="Arial" w:cs="Arial"/>
          <w:b/>
          <w:bCs/>
          <w:color w:val="444444"/>
          <w:sz w:val="18"/>
          <w:szCs w:val="18"/>
        </w:rPr>
        <w:t>a doua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 post</w:t>
      </w:r>
      <w:r w:rsidR="00D00428">
        <w:rPr>
          <w:rFonts w:ascii="Arial" w:eastAsia="Times New Roman" w:hAnsi="Arial" w:cs="Arial"/>
          <w:b/>
          <w:bCs/>
          <w:color w:val="444444"/>
          <w:sz w:val="18"/>
          <w:szCs w:val="18"/>
        </w:rPr>
        <w:t>uri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 de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A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sistent post-doctoral de cercetare in cadrul Departamentului </w:t>
      </w:r>
      <w:r w:rsidR="00DB0B09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Fizica </w:t>
      </w:r>
      <w:r w:rsidR="00CB6278">
        <w:rPr>
          <w:rFonts w:ascii="Arial" w:eastAsia="Times New Roman" w:hAnsi="Arial" w:cs="Arial"/>
          <w:b/>
          <w:bCs/>
          <w:color w:val="444444"/>
          <w:sz w:val="18"/>
          <w:szCs w:val="18"/>
        </w:rPr>
        <w:t>Teoretica</w:t>
      </w:r>
      <w:r w:rsidR="00B546B9">
        <w:rPr>
          <w:rFonts w:ascii="Arial" w:eastAsia="Times New Roman" w:hAnsi="Arial" w:cs="Arial"/>
          <w:b/>
          <w:bCs/>
          <w:color w:val="444444"/>
          <w:sz w:val="18"/>
          <w:szCs w:val="18"/>
        </w:rPr>
        <w:t>.</w:t>
      </w:r>
    </w:p>
    <w:p w14:paraId="3E9D5DDB" w14:textId="77777777" w:rsidR="00D00428" w:rsidRDefault="00AC002C" w:rsidP="00AC002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Tematica postu</w:t>
      </w:r>
      <w:r w:rsidR="00D00428">
        <w:rPr>
          <w:rFonts w:ascii="Arial" w:eastAsia="Times New Roman" w:hAnsi="Arial" w:cs="Arial"/>
          <w:b/>
          <w:bCs/>
          <w:color w:val="444444"/>
          <w:sz w:val="18"/>
          <w:szCs w:val="18"/>
        </w:rPr>
        <w:t>rilor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:</w:t>
      </w:r>
    </w:p>
    <w:p w14:paraId="60545A0C" w14:textId="77777777" w:rsidR="00D00428" w:rsidRDefault="00D00428" w:rsidP="00AC002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-</w:t>
      </w:r>
      <w:r w:rsidR="00AC002C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Studiul arhitecturilor pentru circuite fotonice cuantice programabile si descompuneri optimale de transformari unitare U(n);</w:t>
      </w:r>
    </w:p>
    <w:p w14:paraId="7CD9DEE8" w14:textId="6657421E" w:rsidR="00D00428" w:rsidRDefault="00D00428" w:rsidP="00AC002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- Studiul fenomenelor neliniare cu aplicatii in dinamica</w:t>
      </w:r>
      <w:r w:rsidR="000A273E">
        <w:rPr>
          <w:rFonts w:ascii="Arial" w:eastAsia="Times New Roman" w:hAnsi="Arial" w:cs="Arial"/>
          <w:b/>
          <w:bCs/>
          <w:color w:val="444444"/>
          <w:sz w:val="18"/>
          <w:szCs w:val="18"/>
        </w:rPr>
        <w:t xml:space="preserve">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fluidelor si fizica atmosferei.</w:t>
      </w:r>
    </w:p>
    <w:p w14:paraId="760A6722" w14:textId="0B6860CC" w:rsidR="00AC002C" w:rsidRPr="00C73879" w:rsidRDefault="00AC002C" w:rsidP="00AC002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444444"/>
          <w:sz w:val="18"/>
          <w:szCs w:val="18"/>
        </w:rPr>
      </w:pP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>Conditiile de concurs si actele necesare inscrierii sunt afisate la sediul IFIN-HH din str. Reactorului nr. 30, oras Magurele, jud. Ilfov.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 xml:space="preserve">Dosarele se depun la sediul IFIN-HH - Biroul Resurse Umane pana la data de </w:t>
      </w:r>
      <w:r w:rsidR="00472136">
        <w:rPr>
          <w:rFonts w:ascii="Arial" w:eastAsia="Times New Roman" w:hAnsi="Arial" w:cs="Arial"/>
          <w:b/>
          <w:bCs/>
          <w:color w:val="444444"/>
          <w:sz w:val="18"/>
          <w:szCs w:val="18"/>
        </w:rPr>
        <w:t>13.02.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>20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</w:rPr>
        <w:t>2</w:t>
      </w:r>
      <w:r w:rsidR="00D00428">
        <w:rPr>
          <w:rFonts w:ascii="Arial" w:eastAsia="Times New Roman" w:hAnsi="Arial" w:cs="Arial"/>
          <w:b/>
          <w:bCs/>
          <w:color w:val="444444"/>
          <w:sz w:val="18"/>
          <w:szCs w:val="18"/>
        </w:rPr>
        <w:t>5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>.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>Informatii suplimentare la Biroul Resurse Umane, </w:t>
      </w:r>
      <w:r w:rsidRPr="00C73879">
        <w:rPr>
          <w:rFonts w:ascii="Arial" w:eastAsia="Times New Roman" w:hAnsi="Arial" w:cs="Arial"/>
          <w:b/>
          <w:bCs/>
          <w:noProof/>
          <w:color w:val="444444"/>
          <w:sz w:val="18"/>
          <w:szCs w:val="18"/>
        </w:rPr>
        <w:drawing>
          <wp:inline distT="0" distB="0" distL="0" distR="0" wp14:anchorId="082378D8" wp14:editId="53DFA2C0">
            <wp:extent cx="171450" cy="142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t> tel. 021/404.61.78 sau 021/404.23.00 int. 5612, 5610.</w:t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</w:r>
      <w:r w:rsidRPr="00C73879">
        <w:rPr>
          <w:rFonts w:ascii="Arial" w:eastAsia="Times New Roman" w:hAnsi="Arial" w:cs="Arial"/>
          <w:b/>
          <w:bCs/>
          <w:color w:val="444444"/>
          <w:sz w:val="18"/>
          <w:szCs w:val="18"/>
        </w:rPr>
        <w:br/>
        <w:t>Documente anexate:</w:t>
      </w:r>
    </w:p>
    <w:sectPr w:rsidR="00AC002C" w:rsidRPr="00C738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8D3A39"/>
    <w:multiLevelType w:val="multilevel"/>
    <w:tmpl w:val="C53A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6212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879"/>
    <w:rsid w:val="00051929"/>
    <w:rsid w:val="000A273E"/>
    <w:rsid w:val="00362FAD"/>
    <w:rsid w:val="00427D49"/>
    <w:rsid w:val="00472136"/>
    <w:rsid w:val="009E2D99"/>
    <w:rsid w:val="00AC002C"/>
    <w:rsid w:val="00B546B9"/>
    <w:rsid w:val="00C73879"/>
    <w:rsid w:val="00CB6278"/>
    <w:rsid w:val="00CF7586"/>
    <w:rsid w:val="00D00428"/>
    <w:rsid w:val="00D67043"/>
    <w:rsid w:val="00DB0B09"/>
    <w:rsid w:val="00DC44A3"/>
    <w:rsid w:val="00FE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FADFD"/>
  <w15:chartTrackingRefBased/>
  <w15:docId w15:val="{1DD7869B-4CD0-47E6-AEF4-8696DEE0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5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licente-dir1@nipne.ro</cp:lastModifiedBy>
  <cp:revision>4</cp:revision>
  <dcterms:created xsi:type="dcterms:W3CDTF">2024-12-20T06:25:00Z</dcterms:created>
  <dcterms:modified xsi:type="dcterms:W3CDTF">2025-01-15T07:12:00Z</dcterms:modified>
</cp:coreProperties>
</file>