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E89D6" w14:textId="77777777" w:rsidR="00D21989" w:rsidRPr="00AD77ED" w:rsidRDefault="00D21989" w:rsidP="00827F3B">
      <w:pPr>
        <w:widowControl/>
        <w:suppressAutoHyphens w:val="0"/>
        <w:spacing w:after="120"/>
        <w:rPr>
          <w:rFonts w:eastAsia="Times New Roman"/>
          <w:lang w:val="ro-RO"/>
        </w:rPr>
      </w:pPr>
    </w:p>
    <w:p w14:paraId="0F4AE09D" w14:textId="31E1B05A" w:rsidR="00770A56" w:rsidRDefault="00EA5556" w:rsidP="00D269F1">
      <w:pPr>
        <w:widowControl/>
        <w:suppressAutoHyphens w:val="0"/>
        <w:jc w:val="center"/>
        <w:rPr>
          <w:rFonts w:eastAsia="Times New Roman"/>
          <w:b/>
          <w:lang w:val="ro-RO"/>
        </w:rPr>
      </w:pPr>
      <w:r w:rsidRPr="00AD77ED">
        <w:rPr>
          <w:rFonts w:eastAsia="Times New Roman"/>
          <w:b/>
          <w:lang w:val="ro-RO"/>
        </w:rPr>
        <w:t>CONDIȚIILE DE CONCURS Ș</w:t>
      </w:r>
      <w:r w:rsidR="00770A56" w:rsidRPr="00AD77ED">
        <w:rPr>
          <w:rFonts w:eastAsia="Times New Roman"/>
          <w:b/>
          <w:lang w:val="ro-RO"/>
        </w:rPr>
        <w:t>I ACTELE NECESARE</w:t>
      </w:r>
      <w:r w:rsidR="00621669" w:rsidRPr="00AD77ED">
        <w:rPr>
          <w:rFonts w:eastAsia="Times New Roman"/>
          <w:b/>
          <w:lang w:val="ro-RO"/>
        </w:rPr>
        <w:t xml:space="preserve"> </w:t>
      </w:r>
      <w:r w:rsidRPr="00AD77ED">
        <w:rPr>
          <w:rFonts w:eastAsia="Times New Roman"/>
          <w:b/>
          <w:lang w:val="ro-RO"/>
        </w:rPr>
        <w:t>PARTICIPĂ</w:t>
      </w:r>
      <w:r w:rsidR="00770A56" w:rsidRPr="00AD77ED">
        <w:rPr>
          <w:rFonts w:eastAsia="Times New Roman"/>
          <w:b/>
          <w:lang w:val="ro-RO"/>
        </w:rPr>
        <w:t>RII LA CONCURSUL PENTRU OCUPAREA</w:t>
      </w:r>
      <w:r w:rsidR="007A6735">
        <w:rPr>
          <w:rFonts w:eastAsia="Times New Roman"/>
          <w:b/>
          <w:lang w:val="ro-RO"/>
        </w:rPr>
        <w:t xml:space="preserve"> </w:t>
      </w:r>
      <w:r w:rsidR="00594E8B">
        <w:rPr>
          <w:rFonts w:eastAsia="Times New Roman"/>
          <w:b/>
          <w:lang w:val="ro-RO"/>
        </w:rPr>
        <w:t>UNUI POST DE RSVTI</w:t>
      </w:r>
      <w:r w:rsidR="0010375B">
        <w:rPr>
          <w:rFonts w:eastAsia="Times New Roman"/>
          <w:b/>
          <w:lang w:val="ro-RO"/>
        </w:rPr>
        <w:t xml:space="preserve"> </w:t>
      </w:r>
      <w:r w:rsidR="00A2530A">
        <w:rPr>
          <w:rFonts w:eastAsia="Times New Roman"/>
          <w:b/>
          <w:lang w:val="ro-RO"/>
        </w:rPr>
        <w:t>Î</w:t>
      </w:r>
      <w:r w:rsidR="0010375B">
        <w:rPr>
          <w:rFonts w:eastAsia="Times New Roman"/>
          <w:b/>
          <w:lang w:val="ro-RO"/>
        </w:rPr>
        <w:t xml:space="preserve">N CADRUL </w:t>
      </w:r>
      <w:r w:rsidR="00594E8B">
        <w:rPr>
          <w:rFonts w:eastAsia="Times New Roman"/>
          <w:b/>
          <w:lang w:val="ro-RO"/>
        </w:rPr>
        <w:t>COMPARTIMENTULUI UTILITĂŢI ŞI ADMINISTRATIV</w:t>
      </w:r>
    </w:p>
    <w:p w14:paraId="0F80EE2B" w14:textId="77777777" w:rsidR="00D814A6" w:rsidRPr="00AD77ED" w:rsidRDefault="00D814A6" w:rsidP="00D269F1">
      <w:pPr>
        <w:widowControl/>
        <w:suppressAutoHyphens w:val="0"/>
        <w:jc w:val="center"/>
        <w:rPr>
          <w:rFonts w:eastAsia="Times New Roman"/>
          <w:b/>
          <w:lang w:val="ro-RO"/>
        </w:rPr>
      </w:pPr>
    </w:p>
    <w:p w14:paraId="4697A2E7" w14:textId="275D6C9B" w:rsidR="00770A56" w:rsidRPr="00AD77ED" w:rsidRDefault="00770A56" w:rsidP="00827F3B">
      <w:pPr>
        <w:pStyle w:val="ListParagraph"/>
        <w:numPr>
          <w:ilvl w:val="0"/>
          <w:numId w:val="3"/>
        </w:numPr>
        <w:spacing w:after="120"/>
        <w:ind w:left="1077"/>
        <w:contextualSpacing w:val="0"/>
        <w:jc w:val="both"/>
        <w:rPr>
          <w:b/>
          <w:i/>
          <w:lang w:val="ro-RO"/>
        </w:rPr>
      </w:pPr>
      <w:r w:rsidRPr="00AD77ED">
        <w:rPr>
          <w:b/>
          <w:i/>
          <w:lang w:val="ro-RO"/>
        </w:rPr>
        <w:t xml:space="preserve">CONDIŢII DE </w:t>
      </w:r>
      <w:r w:rsidR="00A2530A">
        <w:rPr>
          <w:b/>
          <w:i/>
          <w:lang w:val="ro-RO"/>
        </w:rPr>
        <w:t>Î</w:t>
      </w:r>
      <w:r w:rsidRPr="00AD77ED">
        <w:rPr>
          <w:b/>
          <w:i/>
          <w:lang w:val="ro-RO"/>
        </w:rPr>
        <w:t>NSCRIERE</w:t>
      </w:r>
    </w:p>
    <w:p w14:paraId="425156C7" w14:textId="7183F1BD" w:rsidR="00F24018" w:rsidRPr="00F24018" w:rsidRDefault="00A16D0C" w:rsidP="00EE02A7">
      <w:pPr>
        <w:spacing w:line="276" w:lineRule="auto"/>
        <w:ind w:firstLine="709"/>
        <w:jc w:val="both"/>
        <w:rPr>
          <w:b/>
        </w:rPr>
      </w:pPr>
      <w:r>
        <w:t xml:space="preserve">     </w:t>
      </w:r>
      <w:proofErr w:type="spellStart"/>
      <w:r w:rsidR="00F24018" w:rsidRPr="00F24018">
        <w:rPr>
          <w:b/>
        </w:rPr>
        <w:t>Pregatire</w:t>
      </w:r>
      <w:proofErr w:type="spellEnd"/>
      <w:r w:rsidR="00F24018" w:rsidRPr="00F24018">
        <w:rPr>
          <w:b/>
        </w:rPr>
        <w:t xml:space="preserve"> </w:t>
      </w:r>
      <w:proofErr w:type="spellStart"/>
      <w:r w:rsidR="00F24018" w:rsidRPr="00F24018">
        <w:rPr>
          <w:b/>
        </w:rPr>
        <w:t>profesional</w:t>
      </w:r>
      <w:r w:rsidR="00A2530A">
        <w:rPr>
          <w:b/>
        </w:rPr>
        <w:t>ă</w:t>
      </w:r>
      <w:proofErr w:type="spellEnd"/>
      <w:r w:rsidR="00F24018" w:rsidRPr="00F24018">
        <w:rPr>
          <w:b/>
        </w:rPr>
        <w:t>:</w:t>
      </w:r>
    </w:p>
    <w:p w14:paraId="13E67431" w14:textId="2A009D35" w:rsidR="00594E8B" w:rsidRPr="00594E8B" w:rsidRDefault="00594E8B" w:rsidP="00594E8B">
      <w:pPr>
        <w:pStyle w:val="ListParagraph"/>
        <w:widowControl/>
        <w:numPr>
          <w:ilvl w:val="0"/>
          <w:numId w:val="28"/>
        </w:numPr>
        <w:suppressAutoHyphens w:val="0"/>
        <w:jc w:val="both"/>
        <w:rPr>
          <w:rFonts w:eastAsia="Times New Roman"/>
          <w:color w:val="000000"/>
          <w:lang w:val="it-IT"/>
        </w:rPr>
      </w:pPr>
      <w:r>
        <w:rPr>
          <w:color w:val="000000"/>
        </w:rPr>
        <w:t xml:space="preserve">Absolvent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superioare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diplom</w:t>
      </w:r>
      <w:r>
        <w:rPr>
          <w:color w:val="000000"/>
        </w:rPr>
        <w:t>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licen</w:t>
      </w:r>
      <w:r>
        <w:rPr>
          <w:color w:val="000000"/>
        </w:rPr>
        <w:t>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ȋ</w:t>
      </w:r>
      <w:r>
        <w:rPr>
          <w:color w:val="000000"/>
        </w:rPr>
        <w:t>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inginerie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tehnice</w:t>
      </w:r>
      <w:proofErr w:type="spellEnd"/>
      <w:r>
        <w:rPr>
          <w:color w:val="000000"/>
        </w:rPr>
        <w:t>);</w:t>
      </w:r>
    </w:p>
    <w:p w14:paraId="02DA0C10" w14:textId="15223C90" w:rsidR="00594E8B" w:rsidRDefault="00594E8B" w:rsidP="00594E8B">
      <w:pPr>
        <w:pStyle w:val="ListParagraph"/>
        <w:widowControl/>
        <w:numPr>
          <w:ilvl w:val="0"/>
          <w:numId w:val="28"/>
        </w:numPr>
        <w:suppressAutoHyphens w:val="0"/>
        <w:jc w:val="both"/>
        <w:rPr>
          <w:rFonts w:eastAsia="Times New Roman"/>
          <w:color w:val="000000"/>
          <w:lang w:val="it-IT"/>
        </w:rPr>
      </w:pPr>
      <w:r>
        <w:rPr>
          <w:color w:val="000000"/>
        </w:rPr>
        <w:t xml:space="preserve">Curs de </w:t>
      </w:r>
      <w:proofErr w:type="spellStart"/>
      <w:r>
        <w:rPr>
          <w:color w:val="000000"/>
        </w:rPr>
        <w:t>instruire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ȋ</w:t>
      </w:r>
      <w:r>
        <w:rPr>
          <w:color w:val="000000"/>
        </w:rPr>
        <w:t>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domeniul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centralelor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termice</w:t>
      </w:r>
      <w:proofErr w:type="spellEnd"/>
      <w:r>
        <w:rPr>
          <w:color w:val="000000"/>
        </w:rPr>
        <w:t>;</w:t>
      </w:r>
    </w:p>
    <w:p w14:paraId="748D38D1" w14:textId="0E61F1D5" w:rsidR="00594E8B" w:rsidRDefault="00594E8B" w:rsidP="00594E8B">
      <w:pPr>
        <w:pStyle w:val="ListParagraph"/>
        <w:widowControl/>
        <w:numPr>
          <w:ilvl w:val="0"/>
          <w:numId w:val="28"/>
        </w:numPr>
        <w:suppressAutoHyphens w:val="0"/>
        <w:jc w:val="both"/>
        <w:rPr>
          <w:rFonts w:eastAsia="Times New Roman"/>
          <w:color w:val="000000"/>
          <w:lang w:val="it-IT"/>
        </w:rPr>
      </w:pPr>
      <w:proofErr w:type="spellStart"/>
      <w:r>
        <w:rPr>
          <w:color w:val="000000"/>
        </w:rPr>
        <w:t>Autoriza</w:t>
      </w:r>
      <w:r>
        <w:rPr>
          <w:color w:val="000000"/>
        </w:rPr>
        <w:t>ț</w:t>
      </w:r>
      <w:r>
        <w:rPr>
          <w:color w:val="000000"/>
        </w:rPr>
        <w:t>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valabil</w:t>
      </w:r>
      <w:r>
        <w:rPr>
          <w:color w:val="000000"/>
        </w:rPr>
        <w:t>ă</w:t>
      </w:r>
      <w:proofErr w:type="spellEnd"/>
      <w:r>
        <w:rPr>
          <w:color w:val="000000"/>
        </w:rPr>
        <w:t xml:space="preserve"> de operator RSVTI;</w:t>
      </w:r>
    </w:p>
    <w:p w14:paraId="1FA5C514" w14:textId="5E871ED1" w:rsidR="00594E8B" w:rsidRDefault="00594E8B" w:rsidP="00594E8B">
      <w:pPr>
        <w:pStyle w:val="ListParagraph"/>
        <w:widowControl/>
        <w:numPr>
          <w:ilvl w:val="0"/>
          <w:numId w:val="28"/>
        </w:numPr>
        <w:suppressAutoHyphens w:val="0"/>
        <w:jc w:val="both"/>
        <w:rPr>
          <w:rFonts w:eastAsia="Times New Roman"/>
          <w:color w:val="000000"/>
          <w:lang w:val="it-IT"/>
        </w:rPr>
      </w:pPr>
      <w:r>
        <w:rPr>
          <w:color w:val="000000"/>
          <w:lang w:val="it-IT"/>
        </w:rPr>
        <w:t>Curs de Inspector SSM (minimum 80 ore)</w:t>
      </w:r>
      <w:r>
        <w:rPr>
          <w:color w:val="000000"/>
          <w:lang w:val="it-IT"/>
        </w:rPr>
        <w:t>.</w:t>
      </w:r>
    </w:p>
    <w:p w14:paraId="1735AEDF" w14:textId="77777777" w:rsidR="00F24018" w:rsidRPr="00F24018" w:rsidRDefault="00F24018" w:rsidP="00F24018">
      <w:pPr>
        <w:ind w:left="1080"/>
        <w:contextualSpacing/>
        <w:jc w:val="both"/>
        <w:rPr>
          <w:lang w:val="it-IT"/>
        </w:rPr>
      </w:pPr>
    </w:p>
    <w:p w14:paraId="018261FB" w14:textId="251A2BF7" w:rsidR="00F24018" w:rsidRDefault="005B73E5" w:rsidP="00594E8B">
      <w:pPr>
        <w:ind w:left="990"/>
        <w:contextualSpacing/>
        <w:jc w:val="both"/>
        <w:rPr>
          <w:b/>
          <w:lang w:val="it-IT"/>
        </w:rPr>
      </w:pPr>
      <w:r>
        <w:rPr>
          <w:b/>
          <w:lang w:val="it-IT"/>
        </w:rPr>
        <w:t>Experien</w:t>
      </w:r>
      <w:r w:rsidR="00A2530A">
        <w:rPr>
          <w:b/>
          <w:lang w:val="it-IT"/>
        </w:rPr>
        <w:t>ţă</w:t>
      </w:r>
      <w:r>
        <w:rPr>
          <w:b/>
          <w:lang w:val="it-IT"/>
        </w:rPr>
        <w:t xml:space="preserve"> profesional</w:t>
      </w:r>
      <w:r w:rsidR="00A2530A">
        <w:rPr>
          <w:b/>
          <w:lang w:val="it-IT"/>
        </w:rPr>
        <w:t>ă</w:t>
      </w:r>
      <w:r>
        <w:rPr>
          <w:b/>
          <w:lang w:val="it-IT"/>
        </w:rPr>
        <w:t>:</w:t>
      </w:r>
    </w:p>
    <w:p w14:paraId="20C73983" w14:textId="1FC64832" w:rsidR="00594E8B" w:rsidRPr="00594E8B" w:rsidRDefault="00594E8B" w:rsidP="00594E8B">
      <w:pPr>
        <w:widowControl/>
        <w:suppressAutoHyphens w:val="0"/>
        <w:ind w:left="709"/>
        <w:jc w:val="both"/>
        <w:rPr>
          <w:rFonts w:eastAsia="Times New Roman"/>
          <w:b/>
          <w:color w:val="000000"/>
          <w:u w:val="single"/>
        </w:rPr>
      </w:pPr>
      <w:proofErr w:type="spellStart"/>
      <w:r w:rsidRPr="00594E8B">
        <w:rPr>
          <w:color w:val="000000"/>
        </w:rPr>
        <w:t>Vechime</w:t>
      </w:r>
      <w:proofErr w:type="spellEnd"/>
      <w:r w:rsidRPr="00594E8B">
        <w:rPr>
          <w:color w:val="000000"/>
        </w:rPr>
        <w:t xml:space="preserve"> </w:t>
      </w:r>
      <w:proofErr w:type="spellStart"/>
      <w:r w:rsidRPr="00594E8B">
        <w:rPr>
          <w:color w:val="000000"/>
        </w:rPr>
        <w:t>minim</w:t>
      </w:r>
      <w:r>
        <w:rPr>
          <w:color w:val="000000"/>
        </w:rPr>
        <w:t>ă</w:t>
      </w:r>
      <w:proofErr w:type="spellEnd"/>
      <w:r w:rsidRPr="00594E8B">
        <w:rPr>
          <w:color w:val="000000"/>
        </w:rPr>
        <w:t xml:space="preserve"> </w:t>
      </w:r>
      <w:proofErr w:type="spellStart"/>
      <w:r>
        <w:rPr>
          <w:color w:val="000000"/>
        </w:rPr>
        <w:t>ȋ</w:t>
      </w:r>
      <w:r w:rsidRPr="00594E8B">
        <w:rPr>
          <w:color w:val="000000"/>
        </w:rPr>
        <w:t>n</w:t>
      </w:r>
      <w:proofErr w:type="spellEnd"/>
      <w:r w:rsidRPr="00594E8B">
        <w:rPr>
          <w:color w:val="000000"/>
        </w:rPr>
        <w:t xml:space="preserve"> </w:t>
      </w:r>
      <w:proofErr w:type="spellStart"/>
      <w:r w:rsidRPr="00594E8B">
        <w:rPr>
          <w:color w:val="000000"/>
        </w:rPr>
        <w:t>domeniu</w:t>
      </w:r>
      <w:proofErr w:type="spellEnd"/>
      <w:r w:rsidRPr="00594E8B">
        <w:rPr>
          <w:color w:val="000000"/>
        </w:rPr>
        <w:t xml:space="preserve"> (RSVTI): 2 ani, </w:t>
      </w:r>
      <w:proofErr w:type="spellStart"/>
      <w:r w:rsidRPr="00594E8B">
        <w:rPr>
          <w:color w:val="000000"/>
        </w:rPr>
        <w:t>obligatoriu</w:t>
      </w:r>
      <w:proofErr w:type="spellEnd"/>
      <w:r w:rsidRPr="00594E8B">
        <w:rPr>
          <w:color w:val="000000"/>
        </w:rPr>
        <w:t xml:space="preserve"> </w:t>
      </w:r>
      <w:proofErr w:type="spellStart"/>
      <w:r>
        <w:rPr>
          <w:color w:val="000000"/>
        </w:rPr>
        <w:t>ȋ</w:t>
      </w:r>
      <w:r w:rsidRPr="00594E8B">
        <w:rPr>
          <w:color w:val="000000"/>
        </w:rPr>
        <w:t>n</w:t>
      </w:r>
      <w:proofErr w:type="spellEnd"/>
      <w:r w:rsidRPr="00594E8B">
        <w:rPr>
          <w:color w:val="000000"/>
        </w:rPr>
        <w:t xml:space="preserve"> </w:t>
      </w:r>
      <w:proofErr w:type="spellStart"/>
      <w:r w:rsidRPr="00594E8B">
        <w:rPr>
          <w:color w:val="000000"/>
        </w:rPr>
        <w:t>urm</w:t>
      </w:r>
      <w:r>
        <w:rPr>
          <w:color w:val="000000"/>
        </w:rPr>
        <w:t>ă</w:t>
      </w:r>
      <w:r w:rsidRPr="00594E8B">
        <w:rPr>
          <w:color w:val="000000"/>
        </w:rPr>
        <w:t>toarele</w:t>
      </w:r>
      <w:proofErr w:type="spellEnd"/>
      <w:r w:rsidRPr="00594E8B">
        <w:rPr>
          <w:color w:val="000000"/>
        </w:rPr>
        <w:t xml:space="preserve"> </w:t>
      </w:r>
      <w:proofErr w:type="spellStart"/>
      <w:r w:rsidRPr="00594E8B">
        <w:rPr>
          <w:color w:val="000000"/>
        </w:rPr>
        <w:t>domenii</w:t>
      </w:r>
      <w:proofErr w:type="spellEnd"/>
      <w:r w:rsidRPr="00594E8B">
        <w:rPr>
          <w:color w:val="000000"/>
        </w:rPr>
        <w:t>:</w:t>
      </w:r>
    </w:p>
    <w:p w14:paraId="15F60D37" w14:textId="43795915" w:rsidR="00594E8B" w:rsidRDefault="00594E8B" w:rsidP="00594E8B">
      <w:pPr>
        <w:pStyle w:val="ListParagraph"/>
        <w:jc w:val="both"/>
        <w:rPr>
          <w:color w:val="000000"/>
        </w:rPr>
      </w:pPr>
      <w:r>
        <w:rPr>
          <w:color w:val="000000"/>
        </w:rPr>
        <w:t xml:space="preserve">a) </w:t>
      </w:r>
      <w:proofErr w:type="spellStart"/>
      <w:r>
        <w:rPr>
          <w:color w:val="000000"/>
        </w:rPr>
        <w:t>Cazane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</w:t>
      </w:r>
      <w:r>
        <w:rPr>
          <w:color w:val="000000"/>
        </w:rPr>
        <w:t>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cald</w:t>
      </w:r>
      <w:r>
        <w:rPr>
          <w:color w:val="000000"/>
        </w:rPr>
        <w:t>ă</w:t>
      </w:r>
      <w:proofErr w:type="spellEnd"/>
      <w:r>
        <w:rPr>
          <w:color w:val="000000"/>
        </w:rPr>
        <w:t xml:space="preserve"> sub </w:t>
      </w:r>
      <w:proofErr w:type="spellStart"/>
      <w:r>
        <w:rPr>
          <w:color w:val="000000"/>
        </w:rPr>
        <w:t>prescrip</w:t>
      </w:r>
      <w:r>
        <w:rPr>
          <w:color w:val="000000"/>
        </w:rPr>
        <w:t>ț</w:t>
      </w:r>
      <w:r>
        <w:rPr>
          <w:color w:val="000000"/>
        </w:rPr>
        <w:t>iile</w:t>
      </w:r>
      <w:proofErr w:type="spellEnd"/>
      <w:r>
        <w:rPr>
          <w:color w:val="000000"/>
        </w:rPr>
        <w:t xml:space="preserve"> </w:t>
      </w:r>
      <w:proofErr w:type="spellStart"/>
      <w:r w:rsidRPr="00594E8B">
        <w:t>tehnice</w:t>
      </w:r>
      <w:proofErr w:type="spellEnd"/>
      <w:r w:rsidRPr="00594E8B">
        <w:t xml:space="preserve"> </w:t>
      </w:r>
      <w:r>
        <w:rPr>
          <w:color w:val="000000"/>
        </w:rPr>
        <w:t xml:space="preserve">PT A1/2010 </w:t>
      </w:r>
      <w:proofErr w:type="spellStart"/>
      <w:r>
        <w:rPr>
          <w:color w:val="000000"/>
        </w:rPr>
        <w:t>si</w:t>
      </w:r>
      <w:proofErr w:type="spellEnd"/>
      <w:r>
        <w:rPr>
          <w:color w:val="000000"/>
        </w:rPr>
        <w:t xml:space="preserve"> PT C9/2010;</w:t>
      </w:r>
    </w:p>
    <w:p w14:paraId="1B65BA6B" w14:textId="7D8CB98A" w:rsidR="00594E8B" w:rsidRDefault="00594E8B" w:rsidP="00594E8B">
      <w:pPr>
        <w:pStyle w:val="ListParagraph"/>
        <w:jc w:val="both"/>
        <w:rPr>
          <w:color w:val="000000"/>
        </w:rPr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Recipiente</w:t>
      </w:r>
      <w:proofErr w:type="spellEnd"/>
      <w:r>
        <w:rPr>
          <w:color w:val="000000"/>
        </w:rPr>
        <w:t xml:space="preserve"> stabile sub </w:t>
      </w:r>
      <w:proofErr w:type="spellStart"/>
      <w:r>
        <w:rPr>
          <w:color w:val="000000"/>
        </w:rPr>
        <w:t>presiune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prescrip</w:t>
      </w:r>
      <w:r>
        <w:rPr>
          <w:color w:val="000000"/>
        </w:rPr>
        <w:t>ț</w:t>
      </w:r>
      <w:r>
        <w:rPr>
          <w:color w:val="000000"/>
        </w:rPr>
        <w:t>iei</w:t>
      </w:r>
      <w:proofErr w:type="spellEnd"/>
      <w:r>
        <w:rPr>
          <w:color w:val="000000"/>
        </w:rPr>
        <w:t xml:space="preserve"> PT C4/2010;</w:t>
      </w:r>
    </w:p>
    <w:p w14:paraId="28AD60A2" w14:textId="724B0DDF" w:rsidR="00594E8B" w:rsidRDefault="00594E8B" w:rsidP="00594E8B">
      <w:pPr>
        <w:pStyle w:val="ListParagraph"/>
        <w:jc w:val="both"/>
        <w:rPr>
          <w:color w:val="000000"/>
          <w:lang w:val="nb-NO"/>
        </w:rPr>
      </w:pPr>
      <w:r>
        <w:rPr>
          <w:color w:val="000000"/>
          <w:lang w:val="nb-NO"/>
        </w:rPr>
        <w:t>c) Ma</w:t>
      </w:r>
      <w:r>
        <w:rPr>
          <w:color w:val="000000"/>
          <w:lang w:val="nb-NO"/>
        </w:rPr>
        <w:t>ș</w:t>
      </w:r>
      <w:r>
        <w:rPr>
          <w:color w:val="000000"/>
          <w:lang w:val="nb-NO"/>
        </w:rPr>
        <w:t>ini de ridicat PT R1/2010;</w:t>
      </w:r>
    </w:p>
    <w:p w14:paraId="1E60DE73" w14:textId="77777777" w:rsidR="00594E8B" w:rsidRDefault="00594E8B" w:rsidP="00594E8B">
      <w:pPr>
        <w:pStyle w:val="ListParagraph"/>
        <w:jc w:val="both"/>
        <w:rPr>
          <w:color w:val="000000"/>
        </w:rPr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Ascensoare</w:t>
      </w:r>
      <w:proofErr w:type="spellEnd"/>
      <w:r>
        <w:rPr>
          <w:color w:val="000000"/>
        </w:rPr>
        <w:t xml:space="preserve"> PT R2/2010.</w:t>
      </w:r>
    </w:p>
    <w:p w14:paraId="0069FA0B" w14:textId="77777777" w:rsidR="000C4408" w:rsidRPr="00A97DBD" w:rsidRDefault="000C4408" w:rsidP="005B73E5">
      <w:pPr>
        <w:pStyle w:val="ListParagraph"/>
        <w:widowControl/>
        <w:suppressAutoHyphens w:val="0"/>
        <w:ind w:left="994"/>
        <w:jc w:val="both"/>
      </w:pPr>
    </w:p>
    <w:p w14:paraId="7CAA2759" w14:textId="77777777" w:rsidR="00770A56" w:rsidRPr="000C4408" w:rsidRDefault="0009237C" w:rsidP="000C4408">
      <w:pPr>
        <w:pStyle w:val="ListParagraph"/>
        <w:numPr>
          <w:ilvl w:val="0"/>
          <w:numId w:val="3"/>
        </w:numPr>
        <w:spacing w:after="120"/>
        <w:rPr>
          <w:b/>
          <w:i/>
          <w:lang w:val="ro-RO"/>
        </w:rPr>
      </w:pPr>
      <w:r w:rsidRPr="000C4408">
        <w:rPr>
          <w:b/>
          <w:i/>
          <w:lang w:val="ro-RO"/>
        </w:rPr>
        <w:t>ACTE NECESARE PARTICIPĂ</w:t>
      </w:r>
      <w:r w:rsidR="00770A56" w:rsidRPr="000C4408">
        <w:rPr>
          <w:b/>
          <w:i/>
          <w:lang w:val="ro-RO"/>
        </w:rPr>
        <w:t>RII LA CONCURS</w:t>
      </w:r>
    </w:p>
    <w:p w14:paraId="26B479BF" w14:textId="77777777" w:rsidR="00221499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 xml:space="preserve">Cerere de participare la concurs </w:t>
      </w:r>
      <w:r w:rsidR="000B1F8A" w:rsidRPr="00AD77ED">
        <w:rPr>
          <w:bCs/>
          <w:lang w:val="ro-RO"/>
        </w:rPr>
        <w:t>adresată</w:t>
      </w:r>
      <w:r w:rsidR="00820A14" w:rsidRPr="00AD77ED">
        <w:rPr>
          <w:bCs/>
          <w:lang w:val="ro-RO"/>
        </w:rPr>
        <w:t xml:space="preserve"> Directorului General;</w:t>
      </w:r>
    </w:p>
    <w:p w14:paraId="74AF5259" w14:textId="77777777" w:rsidR="00221499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Copie a actului de identitate</w:t>
      </w:r>
      <w:r w:rsidR="00820A14" w:rsidRPr="00AD77ED">
        <w:rPr>
          <w:bCs/>
          <w:lang w:val="ro-RO"/>
        </w:rPr>
        <w:t xml:space="preserve"> sa</w:t>
      </w:r>
      <w:r w:rsidR="000B1F8A" w:rsidRPr="00AD77ED">
        <w:rPr>
          <w:bCs/>
          <w:lang w:val="ro-RO"/>
        </w:rPr>
        <w:t>u orice alt document care atestă</w:t>
      </w:r>
      <w:r w:rsidR="00820A14" w:rsidRPr="00AD77ED">
        <w:rPr>
          <w:bCs/>
          <w:lang w:val="ro-RO"/>
        </w:rPr>
        <w:t xml:space="preserve"> identitatea;</w:t>
      </w:r>
    </w:p>
    <w:p w14:paraId="04F728DB" w14:textId="6F96F3CA" w:rsidR="00221499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Copi</w:t>
      </w:r>
      <w:r w:rsidR="00820A14" w:rsidRPr="00AD77ED">
        <w:rPr>
          <w:bCs/>
          <w:lang w:val="ro-RO"/>
        </w:rPr>
        <w:t>i</w:t>
      </w:r>
      <w:r w:rsidRPr="00AD77ED">
        <w:rPr>
          <w:bCs/>
          <w:lang w:val="ro-RO"/>
        </w:rPr>
        <w:t xml:space="preserve"> legalizat</w:t>
      </w:r>
      <w:r w:rsidR="00820A14" w:rsidRPr="00AD77ED">
        <w:rPr>
          <w:bCs/>
          <w:lang w:val="ro-RO"/>
        </w:rPr>
        <w:t>e</w:t>
      </w:r>
      <w:r w:rsidRPr="00AD77ED">
        <w:rPr>
          <w:bCs/>
          <w:lang w:val="ro-RO"/>
        </w:rPr>
        <w:t xml:space="preserve"> </w:t>
      </w:r>
      <w:r w:rsidR="000B1F8A" w:rsidRPr="00AD77ED">
        <w:rPr>
          <w:bCs/>
          <w:lang w:val="ro-RO"/>
        </w:rPr>
        <w:t>ale documentelor care să ateste studiile absolvite și ale altor acte care atestă efectuarea unor specializări/perfecționă</w:t>
      </w:r>
      <w:r w:rsidR="00820A14" w:rsidRPr="00AD77ED">
        <w:rPr>
          <w:bCs/>
          <w:lang w:val="ro-RO"/>
        </w:rPr>
        <w:t>ri;</w:t>
      </w:r>
      <w:r w:rsidRPr="00AD77ED">
        <w:rPr>
          <w:bCs/>
          <w:lang w:val="ro-RO"/>
        </w:rPr>
        <w:t xml:space="preserve">  </w:t>
      </w:r>
    </w:p>
    <w:p w14:paraId="18E70B3D" w14:textId="0D136FF7" w:rsidR="00820A14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Copie le</w:t>
      </w:r>
      <w:r w:rsidR="000B1F8A" w:rsidRPr="00AD77ED">
        <w:rPr>
          <w:bCs/>
          <w:lang w:val="ro-RO"/>
        </w:rPr>
        <w:t>galizată a Carnetului de muncă, sau, după</w:t>
      </w:r>
      <w:r w:rsidR="00820A14" w:rsidRPr="00AD77ED">
        <w:rPr>
          <w:bCs/>
          <w:lang w:val="ro-RO"/>
        </w:rPr>
        <w:t xml:space="preserve"> caz, o adeve</w:t>
      </w:r>
      <w:r w:rsidR="000B1F8A" w:rsidRPr="00AD77ED">
        <w:rPr>
          <w:bCs/>
          <w:lang w:val="ro-RO"/>
        </w:rPr>
        <w:t>rință care să ateste vechimea în muncă, în meserie și/sau î</w:t>
      </w:r>
      <w:r w:rsidR="00820A14" w:rsidRPr="00AD77ED">
        <w:rPr>
          <w:bCs/>
          <w:lang w:val="ro-RO"/>
        </w:rPr>
        <w:t>n specialitatea studiilor;</w:t>
      </w:r>
    </w:p>
    <w:p w14:paraId="72A6E70B" w14:textId="77777777" w:rsidR="00221499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Curriculum Vitae;</w:t>
      </w:r>
    </w:p>
    <w:p w14:paraId="07FA8091" w14:textId="77777777" w:rsidR="00221499" w:rsidRPr="00AD77ED" w:rsidRDefault="000B1F8A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Copie legalizată a certificatului de naș</w:t>
      </w:r>
      <w:r w:rsidR="00221499" w:rsidRPr="00AD77ED">
        <w:rPr>
          <w:bCs/>
          <w:lang w:val="ro-RO"/>
        </w:rPr>
        <w:t>tere;</w:t>
      </w:r>
    </w:p>
    <w:p w14:paraId="3022FFFC" w14:textId="77777777" w:rsidR="00221499" w:rsidRPr="00AD77ED" w:rsidRDefault="000B1F8A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Copie legalizată a certificatului de căsătorie (dacă</w:t>
      </w:r>
      <w:r w:rsidR="00221499" w:rsidRPr="00AD77ED">
        <w:rPr>
          <w:bCs/>
          <w:lang w:val="ro-RO"/>
        </w:rPr>
        <w:t xml:space="preserve"> este cazul);</w:t>
      </w:r>
    </w:p>
    <w:p w14:paraId="49C3410F" w14:textId="77777777" w:rsidR="00221499" w:rsidRPr="00AD77ED" w:rsidRDefault="000B1F8A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Adeverință medicală care să</w:t>
      </w:r>
      <w:r w:rsidR="00221499" w:rsidRPr="00AD77ED">
        <w:rPr>
          <w:bCs/>
          <w:lang w:val="ro-RO"/>
        </w:rPr>
        <w:t xml:space="preserve"> ateste star</w:t>
      </w:r>
      <w:r w:rsidRPr="00AD77ED">
        <w:rPr>
          <w:bCs/>
          <w:lang w:val="ro-RO"/>
        </w:rPr>
        <w:t xml:space="preserve">ea de sănătate, eliberată </w:t>
      </w:r>
      <w:r w:rsidR="00221499" w:rsidRPr="00AD77ED">
        <w:rPr>
          <w:bCs/>
          <w:lang w:val="ro-RO"/>
        </w:rPr>
        <w:t>cu</w:t>
      </w:r>
      <w:r w:rsidRPr="00AD77ED">
        <w:rPr>
          <w:bCs/>
          <w:lang w:val="ro-RO"/>
        </w:rPr>
        <w:t xml:space="preserve"> cel mult 6 luni anterior derulării concursului de către medicu</w:t>
      </w:r>
      <w:r w:rsidR="00221499" w:rsidRPr="00AD77ED">
        <w:rPr>
          <w:bCs/>
          <w:lang w:val="ro-RO"/>
        </w:rPr>
        <w:t>l de f</w:t>
      </w:r>
      <w:r w:rsidRPr="00AD77ED">
        <w:rPr>
          <w:bCs/>
          <w:lang w:val="ro-RO"/>
        </w:rPr>
        <w:t>amilie al candidatului sau de către unităț</w:t>
      </w:r>
      <w:r w:rsidR="00221499" w:rsidRPr="00AD77ED">
        <w:rPr>
          <w:bCs/>
          <w:lang w:val="ro-RO"/>
        </w:rPr>
        <w:t>ile sanitare abilitate;</w:t>
      </w:r>
    </w:p>
    <w:p w14:paraId="62A3C679" w14:textId="4DD38A49" w:rsidR="00221499" w:rsidRPr="00AD77ED" w:rsidRDefault="00221499" w:rsidP="00EA7938">
      <w:pPr>
        <w:widowControl/>
        <w:numPr>
          <w:ilvl w:val="0"/>
          <w:numId w:val="4"/>
        </w:numPr>
        <w:suppressAutoHyphens w:val="0"/>
        <w:ind w:left="806"/>
        <w:jc w:val="both"/>
        <w:rPr>
          <w:bCs/>
          <w:lang w:val="ro-RO"/>
        </w:rPr>
      </w:pPr>
      <w:r w:rsidRPr="00AD77ED">
        <w:rPr>
          <w:bCs/>
          <w:lang w:val="ro-RO"/>
        </w:rPr>
        <w:t>Cazier judiciar</w:t>
      </w:r>
      <w:r w:rsidR="00A2530A">
        <w:rPr>
          <w:bCs/>
          <w:lang w:val="ro-RO"/>
        </w:rPr>
        <w:t>.</w:t>
      </w:r>
    </w:p>
    <w:p w14:paraId="2492A75C" w14:textId="0BE80D60" w:rsidR="0098212C" w:rsidRPr="00EA7938" w:rsidRDefault="0098212C" w:rsidP="0098212C">
      <w:pPr>
        <w:widowControl/>
        <w:suppressAutoHyphens w:val="0"/>
        <w:ind w:firstLine="360"/>
        <w:jc w:val="both"/>
        <w:rPr>
          <w:rFonts w:eastAsia="Times New Roman"/>
          <w:lang w:val="pt-BR"/>
        </w:rPr>
      </w:pPr>
      <w:r w:rsidRPr="00EA7938">
        <w:rPr>
          <w:rFonts w:eastAsia="Times New Roman"/>
          <w:lang w:val="pt-BR"/>
        </w:rPr>
        <w:t xml:space="preserve">Concursul se va desfăşura conform Regulamentului de concurs/promovare pentru ocuparea posturilor </w:t>
      </w:r>
      <w:r>
        <w:rPr>
          <w:rFonts w:eastAsia="Times New Roman"/>
          <w:lang w:val="pt-BR"/>
        </w:rPr>
        <w:t>din cadrul IFIN-HH, altele dec</w:t>
      </w:r>
      <w:r w:rsidR="00D32409">
        <w:rPr>
          <w:rFonts w:eastAsia="Times New Roman"/>
          <w:lang w:val="pt-BR"/>
        </w:rPr>
        <w:t>â</w:t>
      </w:r>
      <w:r>
        <w:rPr>
          <w:rFonts w:eastAsia="Times New Roman"/>
          <w:lang w:val="pt-BR"/>
        </w:rPr>
        <w:t>t cele de cercetare-dezvoltare, aprobat de Consiliul de Administra</w:t>
      </w:r>
      <w:r w:rsidR="00D32409">
        <w:rPr>
          <w:rFonts w:eastAsia="Times New Roman"/>
          <w:lang w:val="pt-BR"/>
        </w:rPr>
        <w:t>ţ</w:t>
      </w:r>
      <w:r>
        <w:rPr>
          <w:rFonts w:eastAsia="Times New Roman"/>
          <w:lang w:val="pt-BR"/>
        </w:rPr>
        <w:t>ie.</w:t>
      </w:r>
    </w:p>
    <w:p w14:paraId="292B46D8" w14:textId="210206E9" w:rsidR="00D269F1" w:rsidRPr="00D269F1" w:rsidRDefault="0098212C" w:rsidP="0098212C">
      <w:pPr>
        <w:jc w:val="both"/>
        <w:rPr>
          <w:rFonts w:eastAsia="Times New Roman"/>
          <w:lang w:val="ro-RO"/>
        </w:rPr>
      </w:pPr>
      <w:r w:rsidRPr="00AD77ED">
        <w:rPr>
          <w:rFonts w:eastAsia="Times New Roman"/>
          <w:lang w:val="ro-RO"/>
        </w:rPr>
        <w:t xml:space="preserve">       </w:t>
      </w:r>
      <w:r w:rsidR="00770A56" w:rsidRPr="00AD77ED">
        <w:rPr>
          <w:rFonts w:eastAsia="Times New Roman"/>
          <w:lang w:val="ro-RO"/>
        </w:rPr>
        <w:t xml:space="preserve">Dosarele se </w:t>
      </w:r>
      <w:r w:rsidR="000B1F8A" w:rsidRPr="00AD77ED">
        <w:rPr>
          <w:rFonts w:eastAsia="Times New Roman"/>
          <w:lang w:val="ro-RO"/>
        </w:rPr>
        <w:t>depun la Biroul Resurse Umane până</w:t>
      </w:r>
      <w:r w:rsidR="00770A56" w:rsidRPr="00AD77ED">
        <w:rPr>
          <w:rFonts w:eastAsia="Times New Roman"/>
          <w:lang w:val="ro-RO"/>
        </w:rPr>
        <w:t xml:space="preserve"> la data de </w:t>
      </w:r>
      <w:r w:rsidR="00594E8B">
        <w:rPr>
          <w:rFonts w:eastAsia="Times New Roman"/>
          <w:lang w:val="ro-RO"/>
        </w:rPr>
        <w:t>04.03</w:t>
      </w:r>
      <w:r w:rsidR="00E1494F">
        <w:rPr>
          <w:rFonts w:eastAsia="Times New Roman"/>
          <w:color w:val="000000" w:themeColor="text1"/>
          <w:lang w:val="ro-RO"/>
        </w:rPr>
        <w:t>.202</w:t>
      </w:r>
      <w:r w:rsidR="007A6735">
        <w:rPr>
          <w:rFonts w:eastAsia="Times New Roman"/>
          <w:color w:val="000000" w:themeColor="text1"/>
          <w:lang w:val="ro-RO"/>
        </w:rPr>
        <w:t>5</w:t>
      </w:r>
      <w:r w:rsidR="00AF46D4">
        <w:rPr>
          <w:rFonts w:eastAsia="Times New Roman"/>
          <w:lang w:val="ro-RO"/>
        </w:rPr>
        <w:t>.</w:t>
      </w:r>
    </w:p>
    <w:p w14:paraId="7C499ED0" w14:textId="6055E408" w:rsidR="00621669" w:rsidRPr="00AD77ED" w:rsidRDefault="00770A56" w:rsidP="00EA7938">
      <w:pPr>
        <w:widowControl/>
        <w:suppressAutoHyphens w:val="0"/>
        <w:jc w:val="both"/>
        <w:rPr>
          <w:rFonts w:eastAsia="Times New Roman"/>
          <w:lang w:val="ro-RO"/>
        </w:rPr>
      </w:pPr>
      <w:r w:rsidRPr="00AD77ED">
        <w:rPr>
          <w:rFonts w:eastAsia="Times New Roman"/>
          <w:lang w:val="ro-RO"/>
        </w:rPr>
        <w:t xml:space="preserve">      </w:t>
      </w:r>
      <w:r w:rsidR="00D32409">
        <w:rPr>
          <w:rFonts w:eastAsia="Times New Roman"/>
          <w:lang w:val="ro-RO"/>
        </w:rPr>
        <w:t xml:space="preserve"> </w:t>
      </w:r>
      <w:r w:rsidR="000B1F8A" w:rsidRPr="00AD77ED">
        <w:rPr>
          <w:rFonts w:eastAsia="Times New Roman"/>
          <w:lang w:val="ro-RO"/>
        </w:rPr>
        <w:t>Data susținerii concursului se va afiș</w:t>
      </w:r>
      <w:r w:rsidRPr="00AD77ED">
        <w:rPr>
          <w:rFonts w:eastAsia="Times New Roman"/>
          <w:lang w:val="ro-RO"/>
        </w:rPr>
        <w:t>a la sediul IFIN-HH d</w:t>
      </w:r>
      <w:r w:rsidR="000B1F8A" w:rsidRPr="00AD77ED">
        <w:rPr>
          <w:rFonts w:eastAsia="Times New Roman"/>
          <w:lang w:val="ro-RO"/>
        </w:rPr>
        <w:t>in Str. Reactorului nr. 30, Oraș Măgurele, Județ</w:t>
      </w:r>
      <w:r w:rsidRPr="00AD77ED">
        <w:rPr>
          <w:rFonts w:eastAsia="Times New Roman"/>
          <w:lang w:val="ro-RO"/>
        </w:rPr>
        <w:t>ul Ilfov.</w:t>
      </w:r>
    </w:p>
    <w:p w14:paraId="2F5E834E" w14:textId="77777777" w:rsidR="00FA08E3" w:rsidRPr="00AD77ED" w:rsidRDefault="00FA08E3" w:rsidP="00EA7938">
      <w:pPr>
        <w:widowControl/>
        <w:suppressAutoHyphens w:val="0"/>
        <w:jc w:val="both"/>
        <w:rPr>
          <w:rFonts w:eastAsia="Times New Roman"/>
          <w:lang w:val="ro-RO"/>
        </w:rPr>
      </w:pPr>
    </w:p>
    <w:p w14:paraId="57E016FC" w14:textId="1812E60A" w:rsidR="009F1BF1" w:rsidRDefault="009F1BF1" w:rsidP="009F1BF1">
      <w:pPr>
        <w:spacing w:line="276" w:lineRule="auto"/>
        <w:ind w:left="360"/>
        <w:jc w:val="both"/>
        <w:rPr>
          <w:b/>
          <w:lang w:val="fr-FR"/>
        </w:rPr>
      </w:pPr>
      <w:proofErr w:type="spellStart"/>
      <w:r>
        <w:rPr>
          <w:b/>
        </w:rPr>
        <w:t>Bibliogra</w:t>
      </w:r>
      <w:proofErr w:type="spellEnd"/>
      <w:r>
        <w:rPr>
          <w:b/>
          <w:lang w:val="fr-FR"/>
        </w:rPr>
        <w:t>fie:</w:t>
      </w:r>
    </w:p>
    <w:p w14:paraId="63860C0E" w14:textId="509796A4" w:rsidR="00594E8B" w:rsidRDefault="00594E8B" w:rsidP="00594E8B">
      <w:pPr>
        <w:pStyle w:val="ListParagraph"/>
        <w:widowControl/>
        <w:numPr>
          <w:ilvl w:val="0"/>
          <w:numId w:val="30"/>
        </w:numPr>
        <w:suppressAutoHyphens w:val="0"/>
        <w:rPr>
          <w:rFonts w:eastAsia="Times New Roman"/>
          <w:color w:val="000000"/>
        </w:rPr>
      </w:pPr>
      <w:r>
        <w:rPr>
          <w:color w:val="000000"/>
        </w:rPr>
        <w:t xml:space="preserve">LEGEA nr.307/2006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apărarea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împotriva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incendiilor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28896D46" w14:textId="0D339A8A" w:rsidR="00594E8B" w:rsidRDefault="00594E8B" w:rsidP="00594E8B">
      <w:pPr>
        <w:widowControl/>
        <w:numPr>
          <w:ilvl w:val="0"/>
          <w:numId w:val="30"/>
        </w:numPr>
        <w:suppressAutoHyphens w:val="0"/>
        <w:spacing w:line="276" w:lineRule="auto"/>
        <w:contextualSpacing/>
        <w:rPr>
          <w:color w:val="000000"/>
        </w:rPr>
      </w:pP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nr.319/2006 - </w:t>
      </w:r>
      <w:proofErr w:type="spellStart"/>
      <w:r>
        <w:rPr>
          <w:color w:val="000000"/>
        </w:rPr>
        <w:t>Securit</w:t>
      </w:r>
      <w:r>
        <w:rPr>
          <w:color w:val="000000"/>
        </w:rPr>
        <w:t>ăț</w:t>
      </w:r>
      <w:r>
        <w:rPr>
          <w:color w:val="000000"/>
        </w:rPr>
        <w:t>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</w:t>
      </w:r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</w:t>
      </w:r>
      <w:r>
        <w:rPr>
          <w:color w:val="000000"/>
        </w:rPr>
        <w:t>ă</w:t>
      </w:r>
      <w:r>
        <w:rPr>
          <w:color w:val="000000"/>
        </w:rPr>
        <w:t>n</w:t>
      </w:r>
      <w:r>
        <w:rPr>
          <w:color w:val="000000"/>
        </w:rPr>
        <w:t>ă</w:t>
      </w:r>
      <w:r>
        <w:rPr>
          <w:color w:val="000000"/>
        </w:rPr>
        <w:t>t</w:t>
      </w:r>
      <w:r>
        <w:rPr>
          <w:color w:val="000000"/>
        </w:rPr>
        <w:t>ăț</w:t>
      </w:r>
      <w:r>
        <w:rPr>
          <w:color w:val="000000"/>
        </w:rPr>
        <w:t>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ȋ</w:t>
      </w:r>
      <w:r>
        <w:rPr>
          <w:color w:val="000000"/>
        </w:rPr>
        <w:t>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</w:t>
      </w:r>
      <w:r>
        <w:rPr>
          <w:color w:val="000000"/>
        </w:rPr>
        <w:t>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</w:t>
      </w:r>
      <w:r>
        <w:rPr>
          <w:color w:val="000000"/>
        </w:rPr>
        <w:t>ă</w:t>
      </w:r>
      <w:r>
        <w:rPr>
          <w:color w:val="000000"/>
        </w:rPr>
        <w:t>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</w:t>
      </w:r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</w:t>
      </w:r>
      <w:r>
        <w:rPr>
          <w:color w:val="000000"/>
        </w:rPr>
        <w:t>ă</w:t>
      </w:r>
      <w:r>
        <w:rPr>
          <w:color w:val="000000"/>
        </w:rPr>
        <w:t>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aduse</w:t>
      </w:r>
      <w:proofErr w:type="spellEnd"/>
      <w:r>
        <w:rPr>
          <w:color w:val="000000"/>
        </w:rPr>
        <w:t xml:space="preserve"> ulterior</w:t>
      </w:r>
      <w:r>
        <w:rPr>
          <w:color w:val="000000"/>
        </w:rPr>
        <w:t>;</w:t>
      </w:r>
      <w:r>
        <w:rPr>
          <w:color w:val="000000"/>
        </w:rPr>
        <w:t xml:space="preserve">  </w:t>
      </w:r>
    </w:p>
    <w:p w14:paraId="3B31D765" w14:textId="77777777" w:rsidR="00594E8B" w:rsidRDefault="00594E8B" w:rsidP="00594E8B">
      <w:pPr>
        <w:widowControl/>
        <w:numPr>
          <w:ilvl w:val="0"/>
          <w:numId w:val="30"/>
        </w:numPr>
        <w:suppressAutoHyphens w:val="0"/>
        <w:rPr>
          <w:color w:val="000000"/>
        </w:rPr>
      </w:pPr>
      <w:r>
        <w:rPr>
          <w:color w:val="000000"/>
        </w:rPr>
        <w:t xml:space="preserve">HOTĂRÂRE nr. 1367 din 23 </w:t>
      </w:r>
      <w:proofErr w:type="spellStart"/>
      <w:r>
        <w:rPr>
          <w:color w:val="000000"/>
        </w:rPr>
        <w:t>decembrie</w:t>
      </w:r>
      <w:proofErr w:type="spellEnd"/>
      <w:r>
        <w:rPr>
          <w:color w:val="000000"/>
        </w:rPr>
        <w:t xml:space="preserve"> 2010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modificarea</w:t>
      </w:r>
      <w:proofErr w:type="spellEnd"/>
      <w:r>
        <w:rPr>
          <w:color w:val="000000"/>
        </w:rPr>
        <w:t xml:space="preserve"> </w:t>
      </w:r>
      <w:hyperlink r:id="rId6" w:history="1">
        <w:proofErr w:type="spellStart"/>
        <w:r>
          <w:rPr>
            <w:rStyle w:val="Hyperlink"/>
            <w:color w:val="000000"/>
          </w:rPr>
          <w:t>Hotărârii</w:t>
        </w:r>
        <w:proofErr w:type="spellEnd"/>
        <w:r>
          <w:rPr>
            <w:rStyle w:val="Hyperlink"/>
            <w:color w:val="000000"/>
          </w:rPr>
          <w:t xml:space="preserve"> </w:t>
        </w:r>
        <w:proofErr w:type="spellStart"/>
        <w:r>
          <w:rPr>
            <w:rStyle w:val="Hyperlink"/>
            <w:color w:val="000000"/>
          </w:rPr>
          <w:t>Guvernului</w:t>
        </w:r>
        <w:proofErr w:type="spellEnd"/>
        <w:r>
          <w:rPr>
            <w:rStyle w:val="Hyperlink"/>
            <w:color w:val="000000"/>
          </w:rPr>
          <w:t xml:space="preserve"> nr. 1309/1996</w:t>
        </w:r>
      </w:hyperlink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înființarea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Cercetare-Dezvoltare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Inginerie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Nucleară</w:t>
      </w:r>
      <w:proofErr w:type="spellEnd"/>
      <w:r>
        <w:rPr>
          <w:color w:val="000000"/>
        </w:rPr>
        <w:t xml:space="preserve"> "Horia </w:t>
      </w:r>
      <w:proofErr w:type="spellStart"/>
      <w:r>
        <w:rPr>
          <w:color w:val="000000"/>
        </w:rPr>
        <w:t>Hulubei</w:t>
      </w:r>
      <w:proofErr w:type="spellEnd"/>
      <w:r>
        <w:rPr>
          <w:color w:val="000000"/>
        </w:rPr>
        <w:t xml:space="preserve">" - IFIN - HH </w:t>
      </w:r>
      <w:proofErr w:type="spellStart"/>
      <w:r>
        <w:rPr>
          <w:color w:val="000000"/>
        </w:rPr>
        <w:t>București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hyperlink r:id="rId7" w:history="1">
        <w:proofErr w:type="spellStart"/>
        <w:r>
          <w:rPr>
            <w:rStyle w:val="Hyperlink"/>
            <w:color w:val="000000"/>
          </w:rPr>
          <w:t>Hotărârii</w:t>
        </w:r>
        <w:proofErr w:type="spellEnd"/>
        <w:r>
          <w:rPr>
            <w:rStyle w:val="Hyperlink"/>
            <w:color w:val="000000"/>
          </w:rPr>
          <w:t xml:space="preserve"> </w:t>
        </w:r>
        <w:proofErr w:type="spellStart"/>
        <w:r>
          <w:rPr>
            <w:rStyle w:val="Hyperlink"/>
            <w:color w:val="000000"/>
          </w:rPr>
          <w:t>Guvernului</w:t>
        </w:r>
        <w:proofErr w:type="spellEnd"/>
        <w:r>
          <w:rPr>
            <w:rStyle w:val="Hyperlink"/>
            <w:color w:val="000000"/>
          </w:rPr>
          <w:t xml:space="preserve"> nr. 965/2005</w:t>
        </w:r>
      </w:hyperlink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organizare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Institutului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Cercetare-Dezvoltare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Inginerie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Nucleară</w:t>
      </w:r>
      <w:proofErr w:type="spellEnd"/>
      <w:r>
        <w:rPr>
          <w:color w:val="000000"/>
        </w:rPr>
        <w:t xml:space="preserve"> "Horia </w:t>
      </w:r>
      <w:proofErr w:type="spellStart"/>
      <w:r>
        <w:rPr>
          <w:color w:val="000000"/>
        </w:rPr>
        <w:t>Hulubei</w:t>
      </w:r>
      <w:proofErr w:type="spellEnd"/>
      <w:r>
        <w:rPr>
          <w:color w:val="000000"/>
        </w:rPr>
        <w:t xml:space="preserve">" - IFIN - HH </w:t>
      </w:r>
      <w:proofErr w:type="spellStart"/>
      <w:r>
        <w:rPr>
          <w:color w:val="000000"/>
        </w:rPr>
        <w:t>București</w:t>
      </w:r>
      <w:proofErr w:type="spellEnd"/>
    </w:p>
    <w:p w14:paraId="022103AE" w14:textId="190CCF27" w:rsidR="00594E8B" w:rsidRDefault="00594E8B" w:rsidP="00594E8B">
      <w:pPr>
        <w:widowControl/>
        <w:numPr>
          <w:ilvl w:val="0"/>
          <w:numId w:val="30"/>
        </w:numPr>
        <w:suppressAutoHyphens w:val="0"/>
        <w:rPr>
          <w:color w:val="000000"/>
        </w:rPr>
      </w:pP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nr. 130/2011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Inspectorul de Stat </w:t>
      </w:r>
      <w:proofErr w:type="spellStart"/>
      <w:r>
        <w:rPr>
          <w:color w:val="000000"/>
        </w:rPr>
        <w:t>Ş</w:t>
      </w:r>
      <w:r>
        <w:rPr>
          <w:color w:val="000000"/>
        </w:rPr>
        <w:t>ef</w:t>
      </w:r>
      <w:proofErr w:type="spellEnd"/>
      <w:r>
        <w:rPr>
          <w:color w:val="000000"/>
        </w:rPr>
        <w:t xml:space="preserve"> ISCIR (MO 677/2011),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operatorului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responsabil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supravegherea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</w:t>
      </w:r>
      <w:r>
        <w:rPr>
          <w:color w:val="000000"/>
        </w:rPr>
        <w:t>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instala</w:t>
      </w:r>
      <w:r>
        <w:rPr>
          <w:color w:val="000000"/>
        </w:rPr>
        <w:t>ț</w:t>
      </w:r>
      <w:r>
        <w:rPr>
          <w:color w:val="000000"/>
        </w:rPr>
        <w:t>iilor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echipamentelor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domeniul</w:t>
      </w:r>
      <w:proofErr w:type="spellEnd"/>
      <w:r>
        <w:rPr>
          <w:color w:val="000000"/>
        </w:rPr>
        <w:t xml:space="preserve"> ISCIR- operator RSVTI</w:t>
      </w:r>
      <w:r>
        <w:rPr>
          <w:color w:val="000000"/>
        </w:rPr>
        <w:t>;</w:t>
      </w:r>
    </w:p>
    <w:p w14:paraId="4796D059" w14:textId="535B32B5" w:rsidR="00594E8B" w:rsidRDefault="00594E8B" w:rsidP="00594E8B">
      <w:pPr>
        <w:widowControl/>
        <w:numPr>
          <w:ilvl w:val="0"/>
          <w:numId w:val="30"/>
        </w:numPr>
        <w:suppressAutoHyphens w:val="0"/>
        <w:rPr>
          <w:color w:val="000000"/>
        </w:rPr>
      </w:pPr>
      <w:proofErr w:type="spellStart"/>
      <w:r>
        <w:rPr>
          <w:color w:val="000000"/>
        </w:rPr>
        <w:t>Prescrip</w:t>
      </w:r>
      <w:r>
        <w:rPr>
          <w:color w:val="000000"/>
        </w:rPr>
        <w:t>ț</w:t>
      </w:r>
      <w:r>
        <w:rPr>
          <w:color w:val="000000"/>
        </w:rPr>
        <w:t>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</w:t>
      </w:r>
      <w:r>
        <w:rPr>
          <w:color w:val="000000"/>
        </w:rPr>
        <w:t>ă</w:t>
      </w:r>
      <w:proofErr w:type="spellEnd"/>
      <w:r>
        <w:rPr>
          <w:color w:val="000000"/>
        </w:rPr>
        <w:t xml:space="preserve"> ISCIR PT A1 – 2010 “</w:t>
      </w:r>
      <w:proofErr w:type="spellStart"/>
      <w:r>
        <w:rPr>
          <w:color w:val="000000"/>
        </w:rPr>
        <w:t>Aparate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ȋ</w:t>
      </w:r>
      <w:r>
        <w:rPr>
          <w:color w:val="000000"/>
        </w:rPr>
        <w:t>nc</w:t>
      </w:r>
      <w:r>
        <w:rPr>
          <w:color w:val="000000"/>
        </w:rPr>
        <w:t>ă</w:t>
      </w:r>
      <w:r>
        <w:rPr>
          <w:color w:val="000000"/>
        </w:rPr>
        <w:t>lzit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alimentate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combustibil</w:t>
      </w:r>
      <w:proofErr w:type="spellEnd"/>
      <w:r>
        <w:rPr>
          <w:color w:val="000000"/>
        </w:rPr>
        <w:t xml:space="preserve"> solid, </w:t>
      </w:r>
      <w:proofErr w:type="spellStart"/>
      <w:r>
        <w:rPr>
          <w:color w:val="000000"/>
        </w:rPr>
        <w:t>lichid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gazos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puteri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nominale</w:t>
      </w:r>
      <w:proofErr w:type="spellEnd"/>
      <w:r>
        <w:rPr>
          <w:color w:val="000000"/>
        </w:rPr>
        <w:t xml:space="preserve"> ≤400 </w:t>
      </w:r>
      <w:proofErr w:type="gramStart"/>
      <w:r>
        <w:rPr>
          <w:color w:val="000000"/>
        </w:rPr>
        <w:t>kW“</w:t>
      </w:r>
      <w:proofErr w:type="gramEnd"/>
      <w:r>
        <w:rPr>
          <w:color w:val="000000"/>
        </w:rPr>
        <w:t>;</w:t>
      </w:r>
    </w:p>
    <w:p w14:paraId="7FC3D1A1" w14:textId="474621D9" w:rsidR="00594E8B" w:rsidRDefault="00594E8B" w:rsidP="00594E8B">
      <w:pPr>
        <w:widowControl/>
        <w:numPr>
          <w:ilvl w:val="0"/>
          <w:numId w:val="30"/>
        </w:numPr>
        <w:suppressAutoHyphens w:val="0"/>
        <w:rPr>
          <w:color w:val="000000"/>
        </w:rPr>
      </w:pPr>
      <w:proofErr w:type="spellStart"/>
      <w:r>
        <w:rPr>
          <w:color w:val="000000"/>
        </w:rPr>
        <w:t>Prescrip</w:t>
      </w:r>
      <w:r>
        <w:rPr>
          <w:color w:val="000000"/>
        </w:rPr>
        <w:t>ț</w:t>
      </w:r>
      <w:r>
        <w:rPr>
          <w:color w:val="000000"/>
        </w:rPr>
        <w:t>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</w:t>
      </w:r>
      <w:r>
        <w:rPr>
          <w:color w:val="000000"/>
        </w:rPr>
        <w:t>ă</w:t>
      </w:r>
      <w:proofErr w:type="spellEnd"/>
      <w:r>
        <w:rPr>
          <w:color w:val="000000"/>
        </w:rPr>
        <w:t xml:space="preserve"> ISCIR PT C4 – 2010 "</w:t>
      </w:r>
      <w:proofErr w:type="spellStart"/>
      <w:r>
        <w:rPr>
          <w:color w:val="000000"/>
        </w:rPr>
        <w:t>Recipiente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metalice</w:t>
      </w:r>
      <w:proofErr w:type="spellEnd"/>
      <w:r>
        <w:rPr>
          <w:color w:val="000000"/>
        </w:rPr>
        <w:t xml:space="preserve"> stabile sub </w:t>
      </w:r>
      <w:proofErr w:type="spellStart"/>
      <w:r>
        <w:rPr>
          <w:color w:val="000000"/>
        </w:rPr>
        <w:t>presiune</w:t>
      </w:r>
      <w:proofErr w:type="spellEnd"/>
      <w:r>
        <w:rPr>
          <w:color w:val="000000"/>
        </w:rPr>
        <w:t>";</w:t>
      </w:r>
    </w:p>
    <w:p w14:paraId="164E0287" w14:textId="70A6EC94" w:rsidR="00594E8B" w:rsidRDefault="00594E8B" w:rsidP="00594E8B">
      <w:pPr>
        <w:widowControl/>
        <w:numPr>
          <w:ilvl w:val="0"/>
          <w:numId w:val="30"/>
        </w:numPr>
        <w:suppressAutoHyphens w:val="0"/>
        <w:rPr>
          <w:color w:val="000000"/>
          <w:lang w:val="nb-NO"/>
        </w:rPr>
      </w:pPr>
      <w:proofErr w:type="spellStart"/>
      <w:r>
        <w:rPr>
          <w:color w:val="000000"/>
        </w:rPr>
        <w:lastRenderedPageBreak/>
        <w:t>Prescrip</w:t>
      </w:r>
      <w:r>
        <w:rPr>
          <w:color w:val="000000"/>
        </w:rPr>
        <w:t>ț</w:t>
      </w:r>
      <w:r>
        <w:rPr>
          <w:color w:val="000000"/>
        </w:rPr>
        <w:t>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</w:t>
      </w:r>
      <w:r>
        <w:rPr>
          <w:color w:val="000000"/>
        </w:rPr>
        <w:t>ă</w:t>
      </w:r>
      <w:proofErr w:type="spellEnd"/>
      <w:r>
        <w:rPr>
          <w:color w:val="000000"/>
        </w:rPr>
        <w:t xml:space="preserve"> ISCIR</w:t>
      </w:r>
      <w:r>
        <w:rPr>
          <w:color w:val="000000"/>
          <w:lang w:val="nb-NO"/>
        </w:rPr>
        <w:t xml:space="preserve"> PT C9 – 2010 "Cazane de ap</w:t>
      </w:r>
      <w:r>
        <w:rPr>
          <w:color w:val="000000"/>
          <w:lang w:val="nb-NO"/>
        </w:rPr>
        <w:t>ă</w:t>
      </w:r>
      <w:r>
        <w:rPr>
          <w:color w:val="000000"/>
          <w:lang w:val="nb-NO"/>
        </w:rPr>
        <w:t xml:space="preserve"> cald</w:t>
      </w:r>
      <w:r>
        <w:rPr>
          <w:color w:val="000000"/>
          <w:lang w:val="nb-NO"/>
        </w:rPr>
        <w:t>ă</w:t>
      </w:r>
      <w:r>
        <w:rPr>
          <w:color w:val="000000"/>
          <w:lang w:val="nb-NO"/>
        </w:rPr>
        <w:t xml:space="preserve"> </w:t>
      </w:r>
      <w:r>
        <w:rPr>
          <w:color w:val="000000"/>
          <w:lang w:val="nb-NO"/>
        </w:rPr>
        <w:t>ș</w:t>
      </w:r>
      <w:r>
        <w:rPr>
          <w:color w:val="000000"/>
          <w:lang w:val="nb-NO"/>
        </w:rPr>
        <w:t>i cazane de abur de joas</w:t>
      </w:r>
      <w:r>
        <w:rPr>
          <w:color w:val="000000"/>
          <w:lang w:val="nb-NO"/>
        </w:rPr>
        <w:t>ă</w:t>
      </w:r>
      <w:r>
        <w:rPr>
          <w:color w:val="000000"/>
          <w:lang w:val="nb-NO"/>
        </w:rPr>
        <w:t xml:space="preserve"> presiune";</w:t>
      </w:r>
    </w:p>
    <w:p w14:paraId="49C3C464" w14:textId="75D5E11D" w:rsidR="00594E8B" w:rsidRDefault="00594E8B" w:rsidP="00594E8B">
      <w:pPr>
        <w:widowControl/>
        <w:numPr>
          <w:ilvl w:val="0"/>
          <w:numId w:val="30"/>
        </w:numPr>
        <w:suppressAutoHyphens w:val="0"/>
        <w:rPr>
          <w:color w:val="000000"/>
        </w:rPr>
      </w:pPr>
      <w:proofErr w:type="spellStart"/>
      <w:r>
        <w:rPr>
          <w:color w:val="000000"/>
        </w:rPr>
        <w:t>Prescrip</w:t>
      </w:r>
      <w:r>
        <w:rPr>
          <w:color w:val="000000"/>
        </w:rPr>
        <w:t>ț</w:t>
      </w:r>
      <w:r>
        <w:rPr>
          <w:color w:val="000000"/>
        </w:rPr>
        <w:t>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</w:t>
      </w:r>
      <w:r>
        <w:rPr>
          <w:color w:val="000000"/>
        </w:rPr>
        <w:t>ă</w:t>
      </w:r>
      <w:proofErr w:type="spellEnd"/>
      <w:r>
        <w:rPr>
          <w:color w:val="000000"/>
        </w:rPr>
        <w:t xml:space="preserve"> ISCIR PT R1 – 2010 “</w:t>
      </w:r>
      <w:proofErr w:type="spellStart"/>
      <w:r>
        <w:rPr>
          <w:color w:val="000000"/>
        </w:rPr>
        <w:t>Ma</w:t>
      </w:r>
      <w:r>
        <w:rPr>
          <w:color w:val="000000"/>
        </w:rPr>
        <w:t>ș</w:t>
      </w:r>
      <w:r>
        <w:rPr>
          <w:color w:val="000000"/>
        </w:rPr>
        <w:t>ini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ridicat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macarale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mecanisme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ridicat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stivuitoare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platforme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autoridicătoare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</w:t>
      </w:r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platforme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ridicătoare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dizabilităti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elevatoare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vehicule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</w:t>
      </w:r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</w:t>
      </w:r>
      <w:r>
        <w:rPr>
          <w:color w:val="000000"/>
        </w:rPr>
        <w:t>ș</w:t>
      </w:r>
      <w:r>
        <w:rPr>
          <w:color w:val="000000"/>
        </w:rPr>
        <w:t>ini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ridicat</w:t>
      </w:r>
      <w:proofErr w:type="spellEnd"/>
      <w:r>
        <w:rPr>
          <w:color w:val="000000"/>
        </w:rPr>
        <w:t xml:space="preserve"> de tip special)”;</w:t>
      </w:r>
    </w:p>
    <w:p w14:paraId="765217E0" w14:textId="3DF31091" w:rsidR="00594E8B" w:rsidRDefault="00594E8B" w:rsidP="00594E8B">
      <w:pPr>
        <w:widowControl/>
        <w:numPr>
          <w:ilvl w:val="0"/>
          <w:numId w:val="30"/>
        </w:numPr>
        <w:suppressAutoHyphens w:val="0"/>
        <w:rPr>
          <w:color w:val="000000"/>
        </w:rPr>
      </w:pPr>
      <w:proofErr w:type="spellStart"/>
      <w:r>
        <w:rPr>
          <w:color w:val="000000"/>
        </w:rPr>
        <w:t>Prescrip</w:t>
      </w:r>
      <w:r w:rsidR="002C1FEF">
        <w:rPr>
          <w:color w:val="000000"/>
        </w:rPr>
        <w:t>ț</w:t>
      </w:r>
      <w:r>
        <w:rPr>
          <w:color w:val="000000"/>
        </w:rPr>
        <w:t>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</w:t>
      </w:r>
      <w:r w:rsidR="002C1FEF">
        <w:rPr>
          <w:color w:val="000000"/>
        </w:rPr>
        <w:t>ă</w:t>
      </w:r>
      <w:proofErr w:type="spellEnd"/>
      <w:r>
        <w:rPr>
          <w:color w:val="000000"/>
        </w:rPr>
        <w:t xml:space="preserve"> ISCIR PT R 2 – 2010 „</w:t>
      </w:r>
      <w:proofErr w:type="spellStart"/>
      <w:r>
        <w:rPr>
          <w:color w:val="000000"/>
        </w:rPr>
        <w:t>Ascensoare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electrice</w:t>
      </w:r>
      <w:proofErr w:type="spellEnd"/>
      <w:r>
        <w:rPr>
          <w:color w:val="000000"/>
        </w:rPr>
        <w:t xml:space="preserve"> </w:t>
      </w:r>
      <w:proofErr w:type="spellStart"/>
      <w:r w:rsidR="002C1FEF">
        <w:rPr>
          <w:color w:val="000000"/>
        </w:rPr>
        <w:t>ș</w:t>
      </w:r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hidraulice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 w:rsidR="002C1FEF">
        <w:rPr>
          <w:color w:val="000000"/>
        </w:rPr>
        <w:t>ș</w:t>
      </w:r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</w:t>
      </w:r>
      <w:r w:rsidR="002C1FEF">
        <w:rPr>
          <w:color w:val="000000"/>
        </w:rPr>
        <w:t>ă</w:t>
      </w:r>
      <w:r>
        <w:rPr>
          <w:color w:val="000000"/>
        </w:rPr>
        <w:t>rfuri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</w:t>
      </w:r>
      <w:r w:rsidR="002C1FEF">
        <w:rPr>
          <w:color w:val="000000"/>
        </w:rPr>
        <w:t>ă</w:t>
      </w:r>
      <w:r>
        <w:rPr>
          <w:color w:val="000000"/>
        </w:rPr>
        <w:t>rfuri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comand</w:t>
      </w:r>
      <w:r w:rsidR="002C1FEF">
        <w:rPr>
          <w:color w:val="000000"/>
        </w:rPr>
        <w:t>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interioar</w:t>
      </w:r>
      <w:r w:rsidR="002C1FEF">
        <w:rPr>
          <w:color w:val="000000"/>
        </w:rPr>
        <w:t>ă</w:t>
      </w:r>
      <w:proofErr w:type="spellEnd"/>
      <w:r>
        <w:rPr>
          <w:color w:val="000000"/>
        </w:rPr>
        <w:t>”.</w:t>
      </w:r>
    </w:p>
    <w:p w14:paraId="578E958F" w14:textId="466AEDA0" w:rsidR="00124D8D" w:rsidRPr="008A2F16" w:rsidRDefault="00124D8D" w:rsidP="00594E8B">
      <w:pPr>
        <w:widowControl/>
        <w:suppressAutoHyphens w:val="0"/>
        <w:spacing w:line="276" w:lineRule="auto"/>
        <w:jc w:val="both"/>
        <w:rPr>
          <w:bCs/>
          <w:lang w:val="fr-FR"/>
        </w:rPr>
      </w:pPr>
    </w:p>
    <w:sectPr w:rsidR="00124D8D" w:rsidRPr="008A2F16" w:rsidSect="00594E8B">
      <w:pgSz w:w="12240" w:h="15840"/>
      <w:pgMar w:top="426" w:right="616" w:bottom="1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55926"/>
    <w:multiLevelType w:val="hybridMultilevel"/>
    <w:tmpl w:val="D71AB0E4"/>
    <w:lvl w:ilvl="0" w:tplc="D1EE272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09063F"/>
    <w:multiLevelType w:val="hybridMultilevel"/>
    <w:tmpl w:val="E73EF4E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C6A40AA"/>
    <w:multiLevelType w:val="hybridMultilevel"/>
    <w:tmpl w:val="1520E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04272"/>
    <w:multiLevelType w:val="hybridMultilevel"/>
    <w:tmpl w:val="80280934"/>
    <w:lvl w:ilvl="0" w:tplc="8BD00D40">
      <w:start w:val="2"/>
      <w:numFmt w:val="bullet"/>
      <w:lvlText w:val="-"/>
      <w:lvlJc w:val="left"/>
      <w:pPr>
        <w:ind w:left="1875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4" w15:restartNumberingAfterBreak="0">
    <w:nsid w:val="2DD61CB9"/>
    <w:multiLevelType w:val="hybridMultilevel"/>
    <w:tmpl w:val="879E43CA"/>
    <w:lvl w:ilvl="0" w:tplc="1558367C">
      <w:start w:val="6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C7C24"/>
    <w:multiLevelType w:val="hybridMultilevel"/>
    <w:tmpl w:val="C5AC08D8"/>
    <w:lvl w:ilvl="0" w:tplc="79229BE2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A97A34"/>
    <w:multiLevelType w:val="hybridMultilevel"/>
    <w:tmpl w:val="BD84220C"/>
    <w:lvl w:ilvl="0" w:tplc="137CC39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526A65"/>
    <w:multiLevelType w:val="hybridMultilevel"/>
    <w:tmpl w:val="A5AE86EC"/>
    <w:lvl w:ilvl="0" w:tplc="9B1283BA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7DB6477A">
      <w:start w:val="1"/>
      <w:numFmt w:val="decimal"/>
      <w:lvlText w:val="%4."/>
      <w:lvlJc w:val="left"/>
      <w:pPr>
        <w:ind w:left="3229" w:hanging="360"/>
      </w:pPr>
      <w:rPr>
        <w:rFonts w:ascii="Times New Roman" w:eastAsia="Lucida Sans Unicode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02F1674"/>
    <w:multiLevelType w:val="hybridMultilevel"/>
    <w:tmpl w:val="04381AE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502AAA"/>
    <w:multiLevelType w:val="hybridMultilevel"/>
    <w:tmpl w:val="D666AB9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A93875"/>
    <w:multiLevelType w:val="hybridMultilevel"/>
    <w:tmpl w:val="FAD67C36"/>
    <w:lvl w:ilvl="0" w:tplc="CA5E1D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DE5869"/>
    <w:multiLevelType w:val="hybridMultilevel"/>
    <w:tmpl w:val="DAAA3A7E"/>
    <w:lvl w:ilvl="0" w:tplc="99F84A1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 w15:restartNumberingAfterBreak="0">
    <w:nsid w:val="4C1A55B7"/>
    <w:multiLevelType w:val="hybridMultilevel"/>
    <w:tmpl w:val="4C5CF85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1A90365"/>
    <w:multiLevelType w:val="hybridMultilevel"/>
    <w:tmpl w:val="4C62C532"/>
    <w:lvl w:ilvl="0" w:tplc="9C944B54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532278"/>
    <w:multiLevelType w:val="hybridMultilevel"/>
    <w:tmpl w:val="90489AD2"/>
    <w:lvl w:ilvl="0" w:tplc="95A0B2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8A32D6A"/>
    <w:multiLevelType w:val="hybridMultilevel"/>
    <w:tmpl w:val="51188F8C"/>
    <w:lvl w:ilvl="0" w:tplc="5312455C">
      <w:start w:val="2"/>
      <w:numFmt w:val="bullet"/>
      <w:lvlText w:val="-"/>
      <w:lvlJc w:val="left"/>
      <w:pPr>
        <w:ind w:left="1350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5BD846AE"/>
    <w:multiLevelType w:val="hybridMultilevel"/>
    <w:tmpl w:val="51C0B1A6"/>
    <w:lvl w:ilvl="0" w:tplc="8E2CB7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8BD00D40">
      <w:start w:val="2"/>
      <w:numFmt w:val="bullet"/>
      <w:lvlText w:val="-"/>
      <w:lvlJc w:val="left"/>
      <w:pPr>
        <w:ind w:left="1785" w:hanging="360"/>
      </w:pPr>
      <w:rPr>
        <w:rFonts w:ascii="Times New Roman" w:eastAsia="Lucida Sans Unicode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 w15:restartNumberingAfterBreak="0">
    <w:nsid w:val="5D154058"/>
    <w:multiLevelType w:val="hybridMultilevel"/>
    <w:tmpl w:val="0F76974A"/>
    <w:lvl w:ilvl="0" w:tplc="0AE68E3C">
      <w:start w:val="2"/>
      <w:numFmt w:val="bullet"/>
      <w:lvlText w:val="-"/>
      <w:lvlJc w:val="left"/>
      <w:pPr>
        <w:ind w:left="1429" w:hanging="360"/>
      </w:pPr>
      <w:rPr>
        <w:rFonts w:ascii="Times New Roman" w:eastAsia="Lucida Sans Unicode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6C0240A"/>
    <w:multiLevelType w:val="hybridMultilevel"/>
    <w:tmpl w:val="046889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7476B5"/>
    <w:multiLevelType w:val="hybridMultilevel"/>
    <w:tmpl w:val="00368412"/>
    <w:lvl w:ilvl="0" w:tplc="0D70D5C2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6F4F0270"/>
    <w:multiLevelType w:val="hybridMultilevel"/>
    <w:tmpl w:val="659444A2"/>
    <w:lvl w:ilvl="0" w:tplc="23A49A60"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464D0A"/>
    <w:multiLevelType w:val="hybridMultilevel"/>
    <w:tmpl w:val="352C2AB6"/>
    <w:lvl w:ilvl="0" w:tplc="FC5CF972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417793B"/>
    <w:multiLevelType w:val="hybridMultilevel"/>
    <w:tmpl w:val="B6743658"/>
    <w:lvl w:ilvl="0" w:tplc="0DDC2DF0">
      <w:start w:val="1"/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78167FC"/>
    <w:multiLevelType w:val="hybridMultilevel"/>
    <w:tmpl w:val="A2E2656A"/>
    <w:lvl w:ilvl="0" w:tplc="AA6447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134B8C"/>
    <w:multiLevelType w:val="hybridMultilevel"/>
    <w:tmpl w:val="36C2FA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033EAA"/>
    <w:multiLevelType w:val="hybridMultilevel"/>
    <w:tmpl w:val="54EAF24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A9483B"/>
    <w:multiLevelType w:val="hybridMultilevel"/>
    <w:tmpl w:val="98322962"/>
    <w:lvl w:ilvl="0" w:tplc="F3BE854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45156353">
    <w:abstractNumId w:val="16"/>
  </w:num>
  <w:num w:numId="2" w16cid:durableId="417871034">
    <w:abstractNumId w:val="3"/>
  </w:num>
  <w:num w:numId="3" w16cid:durableId="302123165">
    <w:abstractNumId w:val="5"/>
  </w:num>
  <w:num w:numId="4" w16cid:durableId="1306399004">
    <w:abstractNumId w:val="19"/>
  </w:num>
  <w:num w:numId="5" w16cid:durableId="1673532524">
    <w:abstractNumId w:val="11"/>
  </w:num>
  <w:num w:numId="6" w16cid:durableId="1096100404">
    <w:abstractNumId w:val="26"/>
  </w:num>
  <w:num w:numId="7" w16cid:durableId="793400329">
    <w:abstractNumId w:val="12"/>
  </w:num>
  <w:num w:numId="8" w16cid:durableId="1090001073">
    <w:abstractNumId w:val="20"/>
  </w:num>
  <w:num w:numId="9" w16cid:durableId="1392923002">
    <w:abstractNumId w:val="22"/>
  </w:num>
  <w:num w:numId="10" w16cid:durableId="1543787368">
    <w:abstractNumId w:val="23"/>
  </w:num>
  <w:num w:numId="11" w16cid:durableId="613826022">
    <w:abstractNumId w:val="17"/>
  </w:num>
  <w:num w:numId="12" w16cid:durableId="1737630814">
    <w:abstractNumId w:val="4"/>
  </w:num>
  <w:num w:numId="13" w16cid:durableId="816456474">
    <w:abstractNumId w:val="13"/>
  </w:num>
  <w:num w:numId="14" w16cid:durableId="589507657">
    <w:abstractNumId w:val="0"/>
  </w:num>
  <w:num w:numId="15" w16cid:durableId="136075294">
    <w:abstractNumId w:val="1"/>
  </w:num>
  <w:num w:numId="16" w16cid:durableId="1268851822">
    <w:abstractNumId w:val="23"/>
  </w:num>
  <w:num w:numId="17" w16cid:durableId="15979097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50678782">
    <w:abstractNumId w:val="8"/>
  </w:num>
  <w:num w:numId="19" w16cid:durableId="1801994434">
    <w:abstractNumId w:val="9"/>
  </w:num>
  <w:num w:numId="20" w16cid:durableId="65883252">
    <w:abstractNumId w:val="10"/>
  </w:num>
  <w:num w:numId="21" w16cid:durableId="136337086">
    <w:abstractNumId w:val="14"/>
  </w:num>
  <w:num w:numId="22" w16cid:durableId="1372193773">
    <w:abstractNumId w:val="2"/>
  </w:num>
  <w:num w:numId="23" w16cid:durableId="1116602570">
    <w:abstractNumId w:val="6"/>
  </w:num>
  <w:num w:numId="24" w16cid:durableId="21394517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35014946">
    <w:abstractNumId w:val="15"/>
  </w:num>
  <w:num w:numId="26" w16cid:durableId="1606503502">
    <w:abstractNumId w:val="25"/>
  </w:num>
  <w:num w:numId="27" w16cid:durableId="1980725672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688289290">
    <w:abstractNumId w:val="21"/>
  </w:num>
  <w:num w:numId="29" w16cid:durableId="92723076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9106970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A56"/>
    <w:rsid w:val="00004EE5"/>
    <w:rsid w:val="0009237C"/>
    <w:rsid w:val="00096BE8"/>
    <w:rsid w:val="00096C28"/>
    <w:rsid w:val="00096C82"/>
    <w:rsid w:val="000B1F8A"/>
    <w:rsid w:val="000C4408"/>
    <w:rsid w:val="000E581D"/>
    <w:rsid w:val="0010375B"/>
    <w:rsid w:val="00112B1B"/>
    <w:rsid w:val="00124D8D"/>
    <w:rsid w:val="00130BED"/>
    <w:rsid w:val="001321B6"/>
    <w:rsid w:val="001643C6"/>
    <w:rsid w:val="00164FD0"/>
    <w:rsid w:val="001712EA"/>
    <w:rsid w:val="001940B8"/>
    <w:rsid w:val="001C39CB"/>
    <w:rsid w:val="001F1150"/>
    <w:rsid w:val="00215CD9"/>
    <w:rsid w:val="00221499"/>
    <w:rsid w:val="0023495B"/>
    <w:rsid w:val="00234A8A"/>
    <w:rsid w:val="00237EEA"/>
    <w:rsid w:val="00240C2A"/>
    <w:rsid w:val="002567AC"/>
    <w:rsid w:val="002C1FEF"/>
    <w:rsid w:val="002C4DF8"/>
    <w:rsid w:val="00333CD5"/>
    <w:rsid w:val="00374D48"/>
    <w:rsid w:val="00397E78"/>
    <w:rsid w:val="003B4802"/>
    <w:rsid w:val="0044552D"/>
    <w:rsid w:val="00447FD1"/>
    <w:rsid w:val="00467B69"/>
    <w:rsid w:val="00470FBE"/>
    <w:rsid w:val="004717D1"/>
    <w:rsid w:val="004A30CE"/>
    <w:rsid w:val="004B5C61"/>
    <w:rsid w:val="004C5D6C"/>
    <w:rsid w:val="004D7D28"/>
    <w:rsid w:val="00522194"/>
    <w:rsid w:val="00536EF9"/>
    <w:rsid w:val="00537D18"/>
    <w:rsid w:val="00584C57"/>
    <w:rsid w:val="00594E8B"/>
    <w:rsid w:val="005B73E5"/>
    <w:rsid w:val="005D7334"/>
    <w:rsid w:val="005F538F"/>
    <w:rsid w:val="00606563"/>
    <w:rsid w:val="00617464"/>
    <w:rsid w:val="00620A59"/>
    <w:rsid w:val="00621669"/>
    <w:rsid w:val="006438FF"/>
    <w:rsid w:val="006562BA"/>
    <w:rsid w:val="00661566"/>
    <w:rsid w:val="00671C0D"/>
    <w:rsid w:val="00681F4D"/>
    <w:rsid w:val="00692977"/>
    <w:rsid w:val="006C4786"/>
    <w:rsid w:val="00712F44"/>
    <w:rsid w:val="00716AC5"/>
    <w:rsid w:val="00725815"/>
    <w:rsid w:val="00757925"/>
    <w:rsid w:val="00760726"/>
    <w:rsid w:val="00770A56"/>
    <w:rsid w:val="007759DD"/>
    <w:rsid w:val="007A6735"/>
    <w:rsid w:val="007D72F2"/>
    <w:rsid w:val="007F072B"/>
    <w:rsid w:val="008068AA"/>
    <w:rsid w:val="008119D6"/>
    <w:rsid w:val="00820A14"/>
    <w:rsid w:val="00827F3B"/>
    <w:rsid w:val="00830DD9"/>
    <w:rsid w:val="00857096"/>
    <w:rsid w:val="00886A80"/>
    <w:rsid w:val="0089450D"/>
    <w:rsid w:val="008A2F16"/>
    <w:rsid w:val="008D27AF"/>
    <w:rsid w:val="008E5054"/>
    <w:rsid w:val="008E721C"/>
    <w:rsid w:val="009145A7"/>
    <w:rsid w:val="00922FA2"/>
    <w:rsid w:val="0098106E"/>
    <w:rsid w:val="00981E92"/>
    <w:rsid w:val="0098212C"/>
    <w:rsid w:val="00992CCA"/>
    <w:rsid w:val="009934B5"/>
    <w:rsid w:val="009A4A66"/>
    <w:rsid w:val="009A4D90"/>
    <w:rsid w:val="009B0099"/>
    <w:rsid w:val="009E035F"/>
    <w:rsid w:val="009E6D7A"/>
    <w:rsid w:val="009F1BF1"/>
    <w:rsid w:val="00A16D0C"/>
    <w:rsid w:val="00A2530A"/>
    <w:rsid w:val="00A506E1"/>
    <w:rsid w:val="00A60358"/>
    <w:rsid w:val="00A7456F"/>
    <w:rsid w:val="00A851FA"/>
    <w:rsid w:val="00AD77ED"/>
    <w:rsid w:val="00AF46D4"/>
    <w:rsid w:val="00B006B4"/>
    <w:rsid w:val="00B00A5A"/>
    <w:rsid w:val="00B13876"/>
    <w:rsid w:val="00B56469"/>
    <w:rsid w:val="00B65A0E"/>
    <w:rsid w:val="00BD4822"/>
    <w:rsid w:val="00C0613B"/>
    <w:rsid w:val="00C31DCC"/>
    <w:rsid w:val="00C528D1"/>
    <w:rsid w:val="00C53B39"/>
    <w:rsid w:val="00C744C8"/>
    <w:rsid w:val="00C830F8"/>
    <w:rsid w:val="00C856E8"/>
    <w:rsid w:val="00C92F07"/>
    <w:rsid w:val="00C97377"/>
    <w:rsid w:val="00CF2974"/>
    <w:rsid w:val="00CF4372"/>
    <w:rsid w:val="00D025B2"/>
    <w:rsid w:val="00D15977"/>
    <w:rsid w:val="00D21989"/>
    <w:rsid w:val="00D253DD"/>
    <w:rsid w:val="00D269F1"/>
    <w:rsid w:val="00D32409"/>
    <w:rsid w:val="00D36A65"/>
    <w:rsid w:val="00D814A6"/>
    <w:rsid w:val="00D8313F"/>
    <w:rsid w:val="00D833F8"/>
    <w:rsid w:val="00D94D77"/>
    <w:rsid w:val="00DF4B30"/>
    <w:rsid w:val="00E016B5"/>
    <w:rsid w:val="00E1494F"/>
    <w:rsid w:val="00E337C8"/>
    <w:rsid w:val="00E34688"/>
    <w:rsid w:val="00E4053C"/>
    <w:rsid w:val="00E45C16"/>
    <w:rsid w:val="00E52146"/>
    <w:rsid w:val="00E52A38"/>
    <w:rsid w:val="00E80A0E"/>
    <w:rsid w:val="00EA5556"/>
    <w:rsid w:val="00EA7938"/>
    <w:rsid w:val="00ED23C8"/>
    <w:rsid w:val="00ED6736"/>
    <w:rsid w:val="00EE02A7"/>
    <w:rsid w:val="00F24018"/>
    <w:rsid w:val="00F43685"/>
    <w:rsid w:val="00F73251"/>
    <w:rsid w:val="00F74E87"/>
    <w:rsid w:val="00F87688"/>
    <w:rsid w:val="00F96AD7"/>
    <w:rsid w:val="00FA08E3"/>
    <w:rsid w:val="00FE1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AE4B1"/>
  <w15:docId w15:val="{494A47FF-E775-47B4-87B5-173535AF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A5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0A56"/>
    <w:pPr>
      <w:ind w:left="720"/>
      <w:contextualSpacing/>
    </w:pPr>
  </w:style>
  <w:style w:type="character" w:customStyle="1" w:styleId="arial131">
    <w:name w:val="arial_131"/>
    <w:basedOn w:val="DefaultParagraphFont"/>
    <w:rsid w:val="00770A56"/>
    <w:rPr>
      <w:rFonts w:ascii="Arial" w:hAnsi="Arial" w:cs="Arial" w:hint="default"/>
      <w:color w:val="000000"/>
      <w:sz w:val="20"/>
      <w:szCs w:val="20"/>
    </w:rPr>
  </w:style>
  <w:style w:type="character" w:customStyle="1" w:styleId="do1">
    <w:name w:val="do1"/>
    <w:basedOn w:val="DefaultParagraphFont"/>
    <w:rsid w:val="00992CCA"/>
    <w:rPr>
      <w:b/>
      <w:bCs/>
      <w:sz w:val="26"/>
      <w:szCs w:val="26"/>
    </w:rPr>
  </w:style>
  <w:style w:type="paragraph" w:styleId="NoSpacing">
    <w:name w:val="No Spacing"/>
    <w:uiPriority w:val="1"/>
    <w:qFormat/>
    <w:rsid w:val="00C0613B"/>
    <w:pPr>
      <w:spacing w:after="0" w:line="240" w:lineRule="auto"/>
    </w:pPr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F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F8A"/>
    <w:rPr>
      <w:rFonts w:ascii="Segoe UI" w:eastAsia="Lucida Sans Unicode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F1BF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009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80A0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8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legislatie.just.ro/Public/DetaliiDocumentAfis/6478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legislatie.just.ro/Public/DetaliiDocumentAfis/1037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33C02-1FD6-405C-90D3-93C5D24AE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utilizator</dc:creator>
  <cp:lastModifiedBy>licente-dir1@nipne.ro</cp:lastModifiedBy>
  <cp:revision>2</cp:revision>
  <cp:lastPrinted>2022-01-19T06:59:00Z</cp:lastPrinted>
  <dcterms:created xsi:type="dcterms:W3CDTF">2025-01-31T10:44:00Z</dcterms:created>
  <dcterms:modified xsi:type="dcterms:W3CDTF">2025-01-31T10:44:00Z</dcterms:modified>
</cp:coreProperties>
</file>